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4" w:space="1" w:color="000000"/>
        </w:pBdr>
        <w:jc w:val="center"/>
        <w:rPr>
          <w:lang w:val="en-AU"/>
        </w:rPr>
      </w:pPr>
      <w:r>
        <w:rPr>
          <w:rFonts w:cs="Times New Roman" w:ascii="Times New Roman" w:hAnsi="Times New Roman"/>
          <w:b/>
          <w:bCs/>
          <w:smallCaps/>
          <w:sz w:val="40"/>
          <w:szCs w:val="40"/>
          <w:lang w:val="en-AU"/>
        </w:rPr>
        <w:t>REFLECTION ON THE GOVERNANCE OF THE CONGREGATION</w:t>
      </w:r>
    </w:p>
    <w:p>
      <w:pPr>
        <w:pStyle w:val="Normal"/>
        <w:jc w:val="center"/>
        <w:rPr>
          <w:lang w:val="en-AU"/>
        </w:rPr>
      </w:pPr>
      <w:r>
        <w:rPr>
          <w:rFonts w:cs="Times New Roman" w:ascii="Times New Roman" w:hAnsi="Times New Roman"/>
          <w:b/>
          <w:bCs/>
          <w:smallCaps/>
          <w:sz w:val="40"/>
          <w:szCs w:val="40"/>
          <w:lang w:val="en-AU"/>
        </w:rPr>
        <w:t>THEMATIC SUMMARY</w:t>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b/>
          <w:bCs/>
          <w:lang w:val="en-AU"/>
        </w:rPr>
        <w:t>Contents</w:t>
      </w:r>
    </w:p>
    <w:p>
      <w:pPr>
        <w:pStyle w:val="ListParagraph"/>
        <w:ind w:left="0" w:hanging="0"/>
        <w:jc w:val="both"/>
        <w:rPr>
          <w:lang w:val="en-AU"/>
        </w:rPr>
      </w:pPr>
      <w:r>
        <w:rPr>
          <w:lang w:val="en-AU"/>
        </w:rPr>
      </w:r>
    </w:p>
    <w:p>
      <w:pPr>
        <w:pStyle w:val="ListParagraph"/>
        <w:ind w:left="714" w:hanging="0"/>
        <w:jc w:val="both"/>
        <w:rPr>
          <w:lang w:val="en-AU"/>
        </w:rPr>
      </w:pPr>
      <w:r>
        <w:rPr>
          <w:lang w:val="en-AU"/>
        </w:rPr>
        <w:t>I. Councillors’ comments on their overall view of the Council</w:t>
      </w:r>
    </w:p>
    <w:p>
      <w:pPr>
        <w:pStyle w:val="ListParagraph"/>
        <w:numPr>
          <w:ilvl w:val="0"/>
          <w:numId w:val="6"/>
        </w:numPr>
        <w:ind w:left="1071" w:hanging="357"/>
        <w:jc w:val="both"/>
        <w:rPr>
          <w:lang w:val="en-AU"/>
        </w:rPr>
      </w:pPr>
      <w:r>
        <w:rPr>
          <w:lang w:val="en-AU"/>
        </w:rPr>
        <w:t>Comments on Council perspective</w:t>
      </w:r>
    </w:p>
    <w:p>
      <w:pPr>
        <w:pStyle w:val="ListParagraph"/>
        <w:numPr>
          <w:ilvl w:val="0"/>
          <w:numId w:val="6"/>
        </w:numPr>
        <w:ind w:left="1071" w:hanging="357"/>
        <w:jc w:val="both"/>
        <w:rPr>
          <w:lang w:val="en-AU"/>
        </w:rPr>
      </w:pPr>
      <w:r>
        <w:rPr>
          <w:lang w:val="en-AU"/>
        </w:rPr>
        <w:t>General proposals that emerged</w:t>
      </w:r>
    </w:p>
    <w:p>
      <w:pPr>
        <w:pStyle w:val="ListParagraph"/>
        <w:ind w:left="714" w:hanging="0"/>
        <w:jc w:val="both"/>
        <w:rPr>
          <w:lang w:val="en-AU"/>
        </w:rPr>
      </w:pPr>
      <w:r>
        <w:rPr>
          <w:lang w:val="en-AU"/>
        </w:rPr>
      </w:r>
    </w:p>
    <w:p>
      <w:pPr>
        <w:pStyle w:val="ListParagraph"/>
        <w:ind w:left="714" w:hanging="0"/>
        <w:jc w:val="both"/>
        <w:rPr>
          <w:lang w:val="en-AU"/>
        </w:rPr>
      </w:pPr>
      <w:r>
        <w:rPr>
          <w:lang w:val="en-AU"/>
        </w:rPr>
        <w:t>II. Councillors‘ comments on the Sectors</w:t>
      </w:r>
    </w:p>
    <w:p>
      <w:pPr>
        <w:pStyle w:val="ListParagraph"/>
        <w:numPr>
          <w:ilvl w:val="0"/>
          <w:numId w:val="7"/>
        </w:numPr>
        <w:ind w:left="1071" w:hanging="357"/>
        <w:jc w:val="both"/>
        <w:rPr>
          <w:lang w:val="en-AU"/>
        </w:rPr>
      </w:pPr>
      <w:r>
        <w:rPr>
          <w:lang w:val="en-AU"/>
        </w:rPr>
        <w:t>Comments on Sectors</w:t>
      </w:r>
    </w:p>
    <w:p>
      <w:pPr>
        <w:pStyle w:val="ListParagraph"/>
        <w:numPr>
          <w:ilvl w:val="0"/>
          <w:numId w:val="7"/>
        </w:numPr>
        <w:ind w:left="1071" w:hanging="357"/>
        <w:jc w:val="both"/>
        <w:rPr>
          <w:lang w:val="en-AU"/>
        </w:rPr>
      </w:pPr>
      <w:r>
        <w:rPr>
          <w:lang w:val="en-AU"/>
        </w:rPr>
        <w:t>Proposals that emerged on the Sectors</w:t>
      </w:r>
    </w:p>
    <w:p>
      <w:pPr>
        <w:pStyle w:val="ListParagraph"/>
        <w:ind w:left="714" w:hanging="0"/>
        <w:jc w:val="both"/>
        <w:rPr>
          <w:lang w:val="en-AU"/>
        </w:rPr>
      </w:pPr>
      <w:r>
        <w:rPr>
          <w:lang w:val="en-AU"/>
        </w:rPr>
      </w:r>
    </w:p>
    <w:p>
      <w:pPr>
        <w:pStyle w:val="ListParagraph"/>
        <w:ind w:left="714" w:hanging="0"/>
        <w:jc w:val="both"/>
        <w:rPr>
          <w:lang w:val="en-AU"/>
        </w:rPr>
      </w:pPr>
      <w:r>
        <w:rPr>
          <w:lang w:val="en-AU"/>
        </w:rPr>
        <w:t>III. Councillors’ comments on the Regions</w:t>
      </w:r>
    </w:p>
    <w:p>
      <w:pPr>
        <w:pStyle w:val="ListParagraph"/>
        <w:numPr>
          <w:ilvl w:val="0"/>
          <w:numId w:val="8"/>
        </w:numPr>
        <w:ind w:left="1071" w:hanging="357"/>
        <w:jc w:val="both"/>
        <w:rPr>
          <w:lang w:val="en-AU"/>
        </w:rPr>
      </w:pPr>
      <w:r>
        <w:rPr>
          <w:lang w:val="en-AU"/>
        </w:rPr>
        <w:t>Comments on the Regions</w:t>
      </w:r>
    </w:p>
    <w:p>
      <w:pPr>
        <w:pStyle w:val="ListParagraph"/>
        <w:numPr>
          <w:ilvl w:val="0"/>
          <w:numId w:val="8"/>
        </w:numPr>
        <w:ind w:left="1071" w:hanging="357"/>
        <w:jc w:val="both"/>
        <w:rPr>
          <w:lang w:val="en-AU"/>
        </w:rPr>
      </w:pPr>
      <w:r>
        <w:rPr>
          <w:lang w:val="en-AU"/>
        </w:rPr>
        <w:t>Proposals that emerged on the Regions</w:t>
      </w:r>
    </w:p>
    <w:p>
      <w:pPr>
        <w:pStyle w:val="ListParagraph"/>
        <w:ind w:left="714" w:hanging="0"/>
        <w:jc w:val="both"/>
        <w:rPr>
          <w:lang w:val="en-AU"/>
        </w:rPr>
      </w:pPr>
      <w:r>
        <w:rPr>
          <w:lang w:val="en-AU"/>
        </w:rPr>
      </w:r>
    </w:p>
    <w:p>
      <w:pPr>
        <w:pStyle w:val="ListParagraph"/>
        <w:ind w:left="714" w:hanging="0"/>
        <w:jc w:val="both"/>
        <w:rPr>
          <w:lang w:val="en-AU"/>
        </w:rPr>
      </w:pPr>
      <w:r>
        <w:rPr>
          <w:lang w:val="en-AU"/>
        </w:rPr>
        <w:t>IV. Councillors’ comments on the Secretariats</w:t>
      </w:r>
    </w:p>
    <w:p>
      <w:pPr>
        <w:pStyle w:val="ListParagraph"/>
        <w:numPr>
          <w:ilvl w:val="0"/>
          <w:numId w:val="9"/>
        </w:numPr>
        <w:ind w:left="1071" w:hanging="357"/>
        <w:jc w:val="both"/>
        <w:rPr>
          <w:lang w:val="en-AU"/>
        </w:rPr>
      </w:pPr>
      <w:r>
        <w:rPr>
          <w:lang w:val="en-AU"/>
        </w:rPr>
        <w:t>Comments on the Secretariats</w:t>
      </w:r>
    </w:p>
    <w:p>
      <w:pPr>
        <w:pStyle w:val="ListParagraph"/>
        <w:numPr>
          <w:ilvl w:val="0"/>
          <w:numId w:val="9"/>
        </w:numPr>
        <w:ind w:left="1071" w:hanging="357"/>
        <w:jc w:val="both"/>
        <w:rPr>
          <w:lang w:val="en-AU"/>
        </w:rPr>
      </w:pPr>
      <w:r>
        <w:rPr>
          <w:lang w:val="en-AU"/>
        </w:rPr>
        <w:t>Proposals that emerged on the Secretariats</w:t>
      </w:r>
    </w:p>
    <w:p>
      <w:pPr>
        <w:pStyle w:val="ListParagraph"/>
        <w:ind w:left="714" w:hanging="0"/>
        <w:jc w:val="both"/>
        <w:rPr>
          <w:lang w:val="en-AU"/>
        </w:rPr>
      </w:pPr>
      <w:r>
        <w:rPr>
          <w:lang w:val="en-AU"/>
        </w:rPr>
      </w:r>
    </w:p>
    <w:p>
      <w:pPr>
        <w:pStyle w:val="ListParagraph"/>
        <w:ind w:left="714" w:hanging="0"/>
        <w:jc w:val="both"/>
        <w:rPr>
          <w:lang w:val="en-AU"/>
        </w:rPr>
      </w:pPr>
      <w:r>
        <w:rPr>
          <w:lang w:val="en-AU"/>
        </w:rPr>
        <w:t>V. Other proposals from Councillors deriving from the central theme</w:t>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b/>
          <w:bCs/>
          <w:sz w:val="32"/>
          <w:szCs w:val="32"/>
          <w:lang w:val="en-AU"/>
        </w:rPr>
        <w:t>I. Councillors’ comments on their overall view of the Council</w:t>
      </w:r>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Council perspective, 1</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1. The ability to be faithful to the mandate of animation and governance. The real and organic/systematic accompaniment of the various provinces. This I believe is the central point: since this composition\approach of the General Council took shape, the Congregation has changed a great deal; it is clearly much more international, multicultural and diverse in terms of situations and contexts.</w:t>
        <w:br/>
      </w:r>
    </w:p>
    <w:p>
      <w:pPr>
        <w:pStyle w:val="Normal"/>
        <w:jc w:val="both"/>
        <w:rPr>
          <w:lang w:val="en-AU"/>
        </w:rPr>
      </w:pPr>
      <w:r>
        <w:rPr>
          <w:rFonts w:cs="Times New Roman" w:ascii="Times New Roman" w:hAnsi="Times New Roman"/>
          <w:lang w:val="en-AU"/>
        </w:rPr>
        <w:t>2. The experience of the Congregation must be brought together, not dispersed, so the point of reflection starts from the consideration that the current number of councillors, although large, has proven itself over the years. The number is not a mathematical question. It is an institutional mediation between the needs of the Congregation and the function of a Council that must not be too large, with the risk of paralysis. I believe that the overall number of Councillors should not increase; I believe that the big change is in the way we work, work times and how work is coordinated.</w:t>
        <w:br/>
      </w:r>
    </w:p>
    <w:p>
      <w:pPr>
        <w:pStyle w:val="Normal"/>
        <w:jc w:val="both"/>
        <w:rPr>
          <w:lang w:val="en-AU"/>
        </w:rPr>
      </w:pPr>
      <w:r>
        <w:rPr>
          <w:rFonts w:cs="Times New Roman" w:ascii="Times New Roman" w:hAnsi="Times New Roman"/>
          <w:lang w:val="en-AU"/>
        </w:rPr>
        <w:t xml:space="preserve">3. The central point of animation and governance is accompaniment; the ability to accompany processes and provinces is at the heart of our service. Undoubtedly we struggle to accompany the provinces in an effective and timely manner (for processes under way, things are partially different); Our presence in provinces (which does not just mean going there) must be looked after better. </w:t>
      </w:r>
    </w:p>
    <w:p>
      <w:pPr>
        <w:pStyle w:val="Normal"/>
        <w:jc w:val="both"/>
        <w:rPr>
          <w:lang w:val="en-AU"/>
        </w:rPr>
      </w:pPr>
      <w:r>
        <w:rPr>
          <w:rFonts w:cs="Times New Roman" w:ascii="Times New Roman" w:hAnsi="Times New Roman"/>
          <w:lang w:val="en-AU"/>
        </w:rPr>
        <w:t>In particular, the accompaniment of Regional Councillors is lacking, because it is impossible either due to the size or complexity of presence in the provinces, which ensures an “inductive” accompaniment alongside the life of the provincials, councils, confreres, in accompanying the implementation of decisions, of the indications sent by the RM (Extraordinary Visitations, Team Visits, different or problematic situations...). The function of the Regional Councillor is much more than that of the Extraordinary Visitor: it was the clever intuition of the Special GC compared to the previous General Council.</w:t>
      </w:r>
    </w:p>
    <w:p>
      <w:pPr>
        <w:pStyle w:val="Normal"/>
        <w:jc w:val="both"/>
        <w:rPr>
          <w:lang w:val="en-AU"/>
        </w:rPr>
      </w:pPr>
      <w:r>
        <w:rPr>
          <w:rFonts w:cs="Times New Roman" w:ascii="Times New Roman" w:hAnsi="Times New Roman"/>
          <w:lang w:val="en-AU"/>
        </w:rPr>
        <w:t>The balance between the function of Visitors to provinces and other forms of animation needs to be evaluated. The presence of non-Councillor Visitors (for the Extraordinary Visitation) must be returned to being an exception, without creating any official status for Visitors who are not on the Council. Where the problem for the governance of the Congregation is not about individuals, excellent people, but the interruption of the flow of knowledge to the Council that is the bread and butter of every appointment and decision.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4. Another central point is the ability to think and reflect together as a Council, to coordinate reflection and, subsequently, animation. We are absorbed, as a General Council, by ordinary functions and administration and we do not have time for our formation\updating\ reflective skills as a Council.</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5. The presence of the Regionals needs to be reorganised and some regional situations need to be changed (first and foremost Africa-Madagascar which is ready for a two-region evolution... at least in expectations). Like conferences, so the make-up of the regions offers the opportunity to provide us with appropriate formats to be able to accompany the individual situations found in the region. In the current situation, the complexities (which may be numerical, geographical, sociological... or other) are precisely what need to be assessed, in my opinion, to see whether the current form of the region is adequate or not. And if not, then we should not be afraid to make decisions.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bookmarkStart w:id="0" w:name="_Hlk153960672"/>
      <w:r>
        <w:rPr>
          <w:rFonts w:cs="Times New Roman" w:ascii="Times New Roman" w:hAnsi="Times New Roman"/>
          <w:lang w:val="en-AU"/>
        </w:rPr>
        <w:t xml:space="preserve">6. Enhancing Secretariats with a direct relationship with the Rector Major, and Sectors that can be coordinated in other ways. The secretariat idea, also due to the success of the Salesian Family secretariat “ad experimentum”, can also be applied to other areas (social communication and missions). </w:t>
      </w:r>
      <w:bookmarkEnd w:id="0"/>
      <w:r>
        <w:rPr>
          <w:rFonts w:cs="Times New Roman" w:ascii="Times New Roman" w:hAnsi="Times New Roman"/>
          <w:lang w:val="en-AU"/>
        </w:rPr>
        <w:t>As said explicitly in reflection on point one of our work, there are Sectors that could become Secretariats and also increase their direct relationships with the RM, as has been the case over these years for the SF Secretariat.</w:t>
      </w:r>
    </w:p>
    <w:p>
      <w:pPr>
        <w:pStyle w:val="Normal"/>
        <w:jc w:val="both"/>
        <w:rPr>
          <w:lang w:val="en-AU"/>
        </w:rPr>
      </w:pPr>
      <w:r>
        <w:rPr>
          <w:rFonts w:cs="Times New Roman" w:ascii="Times New Roman" w:hAnsi="Times New Roman"/>
          <w:lang w:val="en-AU"/>
        </w:rPr>
        <w:t>This makes it possible to construct the work of the Council in three concentric circles: Sectors, Regions and Secretariats. Enhancing, not getting rid of. These three concentric circles should have common plenums (meetings together), but it is also possible to study different working methods; thus making the Council’s work (animation and governance, but also reflection) more flexible.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bookmarkStart w:id="1" w:name="_Hlk153960456"/>
      <w:r>
        <w:rPr>
          <w:rFonts w:cs="Times New Roman" w:ascii="Times New Roman" w:hAnsi="Times New Roman"/>
          <w:lang w:val="en-AU"/>
        </w:rPr>
        <w:t>7. I believe that combining roles in the same councillor (there have been several experiments in the last 25 years, such as SF and Vicar, SC and SF) is not an appropriate model that should be pursued or re-proposed.</w:t>
      </w:r>
      <w:bookmarkEnd w:id="1"/>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Council perspective, 2</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Our daily experience shows us that:</w:t>
      </w:r>
    </w:p>
    <w:p>
      <w:pPr>
        <w:pStyle w:val="ListParagraph"/>
        <w:numPr>
          <w:ilvl w:val="0"/>
          <w:numId w:val="1"/>
        </w:numPr>
        <w:ind w:left="357" w:hanging="357"/>
        <w:jc w:val="both"/>
        <w:rPr>
          <w:lang w:val="en-AU"/>
        </w:rPr>
      </w:pPr>
      <w:r>
        <w:rPr>
          <w:rFonts w:cs="Times New Roman" w:ascii="Times New Roman" w:hAnsi="Times New Roman"/>
          <w:lang w:val="en-AU"/>
        </w:rPr>
        <w:t>There are many interfaces in the life of a Province and it is not possible to make clear distinctions between the individual areas of our life, because we do not produce products, but we are a religious community. Our Constitutions stipulate that the General Council covers several areas, but that these must all be seen together and as a whole. Our mission has both an internal area, which we can see under the theme of community life and religious life, and a more visible external part which we can describe as the activity and expression of our charism.</w:t>
      </w:r>
    </w:p>
    <w:p>
      <w:pPr>
        <w:pStyle w:val="ListParagraph"/>
        <w:numPr>
          <w:ilvl w:val="0"/>
          <w:numId w:val="1"/>
        </w:numPr>
        <w:ind w:left="357" w:hanging="357"/>
        <w:jc w:val="both"/>
        <w:rPr>
          <w:lang w:val="en-AU"/>
        </w:rPr>
      </w:pPr>
      <w:r>
        <w:rPr>
          <w:rFonts w:cs="Times New Roman" w:ascii="Times New Roman" w:hAnsi="Times New Roman"/>
          <w:lang w:val="en-AU"/>
        </w:rPr>
        <w:t>- Religious life and the challenge of better maintaining and developing vital and exemplary communities is considered urgent by the majority of our Regional Councillors.</w:t>
      </w:r>
    </w:p>
    <w:p>
      <w:pPr>
        <w:pStyle w:val="ListParagraph"/>
        <w:numPr>
          <w:ilvl w:val="0"/>
          <w:numId w:val="1"/>
        </w:numPr>
        <w:ind w:left="357" w:hanging="357"/>
        <w:jc w:val="both"/>
        <w:rPr>
          <w:lang w:val="en-AU"/>
        </w:rPr>
      </w:pPr>
      <w:r>
        <w:rPr>
          <w:rFonts w:cs="Times New Roman" w:ascii="Times New Roman" w:hAnsi="Times New Roman"/>
          <w:lang w:val="en-AU"/>
        </w:rPr>
        <w:t>- Caring for the individual vocations that have brought the confreres to our communities requires greater commitment.</w:t>
      </w:r>
    </w:p>
    <w:p>
      <w:pPr>
        <w:pStyle w:val="ListParagraph"/>
        <w:numPr>
          <w:ilvl w:val="0"/>
          <w:numId w:val="1"/>
        </w:numPr>
        <w:ind w:left="357" w:hanging="357"/>
        <w:jc w:val="both"/>
        <w:rPr>
          <w:lang w:val="en-AU"/>
        </w:rPr>
      </w:pPr>
      <w:r>
        <w:rPr>
          <w:rFonts w:cs="Times New Roman" w:ascii="Times New Roman" w:hAnsi="Times New Roman"/>
          <w:lang w:val="en-AU"/>
        </w:rPr>
        <w:t>The closeness of the Salesians to young people has been stressed several times by the GC.</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ind w:left="0" w:hanging="0"/>
        <w:jc w:val="both"/>
        <w:rPr>
          <w:lang w:val="en-AU"/>
        </w:rPr>
      </w:pPr>
      <w:r>
        <w:rPr>
          <w:b/>
          <w:bCs/>
          <w:lang w:val="en-AU"/>
        </w:rPr>
        <w:t>Comment on Council perspective, 3</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In the summary we have received there are three words that are repeated in a broader form: </w:t>
      </w:r>
      <w:r>
        <w:rPr>
          <w:rFonts w:cs="Times New Roman" w:ascii="Times New Roman" w:hAnsi="Times New Roman"/>
          <w:i/>
          <w:iCs/>
          <w:lang w:val="en-AU"/>
        </w:rPr>
        <w:t>coordination</w:t>
      </w:r>
      <w:r>
        <w:rPr>
          <w:rFonts w:cs="Times New Roman" w:ascii="Times New Roman" w:hAnsi="Times New Roman"/>
          <w:lang w:val="en-AU"/>
        </w:rPr>
        <w:t xml:space="preserve"> (there is a need for more coordinated work in all senses), </w:t>
      </w:r>
      <w:r>
        <w:rPr>
          <w:rFonts w:cs="Times New Roman" w:ascii="Times New Roman" w:hAnsi="Times New Roman"/>
          <w:i/>
          <w:iCs/>
          <w:lang w:val="en-AU"/>
        </w:rPr>
        <w:t>reduction</w:t>
      </w:r>
      <w:r>
        <w:rPr>
          <w:rFonts w:cs="Times New Roman" w:ascii="Times New Roman" w:hAnsi="Times New Roman"/>
          <w:lang w:val="en-AU"/>
        </w:rPr>
        <w:t xml:space="preserve"> (the desire for simplification of structures while maintaining the essential one), </w:t>
      </w:r>
      <w:r>
        <w:rPr>
          <w:rFonts w:cs="Times New Roman" w:ascii="Times New Roman" w:hAnsi="Times New Roman"/>
          <w:i/>
          <w:iCs/>
          <w:lang w:val="en-AU"/>
        </w:rPr>
        <w:t>regionals</w:t>
      </w:r>
      <w:r>
        <w:rPr>
          <w:rFonts w:cs="Times New Roman" w:ascii="Times New Roman" w:hAnsi="Times New Roman"/>
          <w:lang w:val="en-AU"/>
        </w:rPr>
        <w:t xml:space="preserve"> (a broad problem in reference to Regional but starting from a recognition of the importance of the regional role)... Always with a view to better service to the provinces and the confreres.</w:t>
      </w:r>
    </w:p>
    <w:p>
      <w:pPr>
        <w:pStyle w:val="Normal"/>
        <w:ind w:left="60" w:hanging="0"/>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We cannot approach this restructuring only from an organisational perspective. We cannot forget the service to charismatic fidelity, congregational and ecclesial communion. On the horizon, we must consider the reality, also in this area, of the mission shared with the laity.</w:t>
      </w:r>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Council perspective, 4</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Sector Animation: Our Congregation is large in terms of geography, personnel, people to be served and institutes. So far, the whole Congregation is going well with animation, accompaniment, and resource input from the 6 Sectors. Each Sector has an efficient tool with a light structure of Regional Coordination (including all Provincial Delegates of Sector) with annual meetings and periodic meetings (online) as well as formation programs for new Delegates.</w:t>
      </w:r>
    </w:p>
    <w:p>
      <w:pPr>
        <w:pStyle w:val="Normal"/>
        <w:ind w:left="60" w:hanging="0"/>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It takes a while for individual provinces (and each Provincial Councillors/Delegates) to get used to this form of mutual animation. Any sudden change will have an impact.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Four meetings per year: sufficient. The issues are: 1. The Regionals seem to have limited knowledge of the other Regions to have good inputs in the meeting. 2. Less time to reflect upon important matters like the Ratio, documents from Sectors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The problems are: 1. The Regionals seem to have limited knowledge of other Regions to be able to offer good input in the meeting. 2. Less time to reflect on important questions like the Ratio, Sector documents.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Calibri" w:cstheme="minorHAnsi"/>
          <w:b/>
          <w:bCs/>
          <w:lang w:val="en-AU"/>
        </w:rPr>
        <w:t>Comment on Council perspective, 5</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Personal proposal to review the structure of the Council and the main occasions for animation:</w:t>
      </w:r>
    </w:p>
    <w:p>
      <w:pPr>
        <w:pStyle w:val="ListParagraph"/>
        <w:numPr>
          <w:ilvl w:val="0"/>
          <w:numId w:val="10"/>
        </w:numPr>
        <w:ind w:left="357" w:hanging="357"/>
        <w:jc w:val="both"/>
        <w:rPr>
          <w:lang w:val="en-AU"/>
        </w:rPr>
      </w:pPr>
      <w:r>
        <w:rPr>
          <w:rFonts w:cs="Times New Roman" w:ascii="Times New Roman" w:hAnsi="Times New Roman"/>
          <w:lang w:val="en-AU"/>
        </w:rPr>
        <w:t xml:space="preserve">The first reflection concerns the current form of representation and the number of General Councillors. The model that has been implemented is a benchmark for the Congregation because it ensures good organisational coherence, both at the charismatic and institutional, administrative and legal levels. </w:t>
      </w:r>
    </w:p>
    <w:p>
      <w:pPr>
        <w:pStyle w:val="Normal"/>
        <w:ind w:left="357" w:hanging="0"/>
        <w:jc w:val="both"/>
        <w:rPr>
          <w:lang w:val="en-AU"/>
        </w:rPr>
      </w:pPr>
      <w:r>
        <w:rPr>
          <w:rFonts w:cs="Times New Roman" w:ascii="Times New Roman" w:hAnsi="Times New Roman"/>
          <w:lang w:val="en-AU"/>
        </w:rPr>
        <w:t xml:space="preserve">Despite its limitations, and evidently with the need for an increase in organisation and operation, the current composition of the Council is representative, practical and favours collegiality, fraternity and unity in the governance of the Congregation. I am of the opinion that the overall number of Councillors should not increase. </w:t>
      </w:r>
    </w:p>
    <w:p>
      <w:pPr>
        <w:pStyle w:val="Normal"/>
        <w:ind w:left="357" w:hanging="0"/>
        <w:jc w:val="both"/>
        <w:rPr>
          <w:lang w:val="en-AU"/>
        </w:rPr>
      </w:pPr>
      <w:r>
        <w:rPr>
          <w:rFonts w:cs="Times New Roman" w:ascii="Times New Roman" w:hAnsi="Times New Roman"/>
          <w:lang w:val="en-AU"/>
        </w:rPr>
        <w:t>Along these lines, it would also be important to keep the Sectors as they are currently constituted. However, it would be appropriate to redesign an organisational chart divided into three connected levels: Sectors, Regions, Secretariats. In this way we can facilitate synergy and balance between administrative (technical) management and animation, accompaniment and formation.</w:t>
      </w:r>
    </w:p>
    <w:p>
      <w:pPr>
        <w:pStyle w:val="ListParagraph"/>
        <w:numPr>
          <w:ilvl w:val="0"/>
          <w:numId w:val="11"/>
        </w:numPr>
        <w:ind w:left="357" w:hanging="357"/>
        <w:jc w:val="both"/>
        <w:rPr>
          <w:lang w:val="en-AU"/>
        </w:rPr>
      </w:pPr>
      <w:r>
        <w:rPr>
          <w:rFonts w:cs="Times New Roman" w:ascii="Times New Roman" w:hAnsi="Times New Roman"/>
          <w:lang w:val="en-AU"/>
        </w:rPr>
        <w:t xml:space="preserve">The second point concerns the principles of collaborative management and government, that is, how we work as General Councillors. In my opinion there is a need to organise more frequent meetings between the Rector Major, his Vicar, and Members of the Council.  The aim is to create the opportunity for greater dialogue, exchange of information to encourage discussion, evaluation and the growth of an overall perspective. </w:t>
        <w:tab/>
      </w:r>
    </w:p>
    <w:p>
      <w:pPr>
        <w:pStyle w:val="ListParagraph"/>
        <w:numPr>
          <w:ilvl w:val="0"/>
          <w:numId w:val="11"/>
        </w:numPr>
        <w:ind w:left="357" w:hanging="357"/>
        <w:jc w:val="both"/>
        <w:rPr>
          <w:lang w:val="en-AU"/>
        </w:rPr>
      </w:pPr>
      <w:r>
        <w:rPr>
          <w:rFonts w:cs="Times New Roman" w:ascii="Times New Roman" w:hAnsi="Times New Roman"/>
          <w:lang w:val="en-AU"/>
        </w:rPr>
        <w:t>The third idea concerns the choice of a Salesian (executive secretary) with a profile and technical and professional capacity that allows him to collaborate directly with the Vicar, Sector Councillors and Regionals. The choice of this person clearly depends on how administrative and animation management will be organised.</w:t>
      </w:r>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Council perspective, 6</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 xml:space="preserve">Currently, the organisation of the Council must face two needs at the same time, namely, that of specialisation of tasks (which leads to a correct division of labour, maximum efficiency and adaptation to the complex circumstances of the provinces) on the one hand, and that of coordination at different levels on the other.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The organisational structure of the Council has been characterised – for 40 years – by just two levels: one a vertical dimension (Regionals) and one horizontal (Sectors). Coordination of each Sector Councillor is substantiated through relationship with 11 individuals (!), plus the Vicar and the Rector Major, each with his own program, own team, and own rhythms. This organisation is unworkable; cross-collaboration on converging tasks becomes very complicated.</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In the horizontal dimension (Sectors), the “total adherence” of all issues that refer to the Sectors involves problems, since the Councillor cannot be competent in all the situations that are submitted to him. It must also be taken into account that the high degree of centralisation on the Councillor causes an overload of responsibility, which also leads to slowdowns in processes and the accompaniment of collaborators.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Decision-making authority should be decentralised in degrees and levels. Consolidating and standardising the Central Secretariats (R 108) and Offices (R 107) seems to me to be the solution. They have the formal authority to make ordinary decisions because they are a small group, SDBs and/or lay people grouped by areas of specialisation, similar competencies and procedures, able to gain insight into future scenarios. A group that can offer advice, suggestions or opinions with a view to supporting decision-making processes of greater relevance if there are such.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The main advantages of this second organisational level or degree (Secretariats and Offices) can be summarised as follows:</w:t>
      </w:r>
    </w:p>
    <w:p>
      <w:pPr>
        <w:pStyle w:val="ListParagraph"/>
        <w:numPr>
          <w:ilvl w:val="0"/>
          <w:numId w:val="2"/>
        </w:numPr>
        <w:ind w:left="357" w:hanging="357"/>
        <w:jc w:val="both"/>
        <w:rPr>
          <w:lang w:val="en-AU"/>
        </w:rPr>
      </w:pPr>
      <w:r>
        <w:rPr>
          <w:rFonts w:cs="Times New Roman" w:ascii="Times New Roman" w:hAnsi="Times New Roman"/>
          <w:lang w:val="en-AU"/>
        </w:rPr>
        <w:t>greater accompaniment of provinces by focusing on specific areas of planning over the six-year period, thus avoiding the phenomenon of dispersion, duplication and overlapping of experiences;</w:t>
      </w:r>
    </w:p>
    <w:p>
      <w:pPr>
        <w:pStyle w:val="ListParagraph"/>
        <w:numPr>
          <w:ilvl w:val="0"/>
          <w:numId w:val="2"/>
        </w:numPr>
        <w:ind w:left="357" w:hanging="357"/>
        <w:jc w:val="both"/>
        <w:rPr>
          <w:lang w:val="en-AU"/>
        </w:rPr>
      </w:pPr>
      <w:r>
        <w:rPr>
          <w:rFonts w:cs="Times New Roman" w:ascii="Times New Roman" w:hAnsi="Times New Roman"/>
          <w:lang w:val="en-AU"/>
        </w:rPr>
        <w:t>less time needed to develop initiatives and processes that allow for maximum flexibility and rapid decision-making;</w:t>
      </w:r>
    </w:p>
    <w:p>
      <w:pPr>
        <w:pStyle w:val="ListParagraph"/>
        <w:numPr>
          <w:ilvl w:val="0"/>
          <w:numId w:val="2"/>
        </w:numPr>
        <w:ind w:left="357" w:hanging="357"/>
        <w:jc w:val="both"/>
        <w:rPr>
          <w:lang w:val="en-AU"/>
        </w:rPr>
      </w:pPr>
      <w:r>
        <w:rPr>
          <w:rFonts w:cs="Times New Roman" w:ascii="Times New Roman" w:hAnsi="Times New Roman"/>
          <w:lang w:val="en-AU"/>
        </w:rPr>
        <w:t>greater coordination with national and Regional structures, if they exist, closer to the front line [of action] and with greater understanding of needs;</w:t>
      </w:r>
    </w:p>
    <w:p>
      <w:pPr>
        <w:pStyle w:val="ListParagraph"/>
        <w:numPr>
          <w:ilvl w:val="0"/>
          <w:numId w:val="2"/>
        </w:numPr>
        <w:ind w:left="357" w:hanging="357"/>
        <w:jc w:val="both"/>
        <w:rPr>
          <w:lang w:val="en-AU"/>
        </w:rPr>
      </w:pPr>
      <w:r>
        <w:rPr>
          <w:rFonts w:cs="Times New Roman" w:ascii="Times New Roman" w:hAnsi="Times New Roman"/>
          <w:lang w:val="en-AU"/>
        </w:rPr>
        <w:t>more streamlined channels of communication with Regionals, other Offices/Secretariats or Councillors;</w:t>
      </w:r>
    </w:p>
    <w:p>
      <w:pPr>
        <w:pStyle w:val="ListParagraph"/>
        <w:numPr>
          <w:ilvl w:val="0"/>
          <w:numId w:val="2"/>
        </w:numPr>
        <w:ind w:left="357" w:hanging="357"/>
        <w:jc w:val="both"/>
        <w:rPr>
          <w:lang w:val="en-AU"/>
        </w:rPr>
      </w:pPr>
      <w:r>
        <w:rPr>
          <w:rFonts w:cs="Times New Roman" w:ascii="Times New Roman" w:hAnsi="Times New Roman"/>
          <w:lang w:val="en-AU"/>
        </w:rPr>
        <w:t xml:space="preserve">greater autonomy for individuals with a broader understanding of issues being animated and their practical implications.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Currently the animation style of Councillors with their collaborators is characterised by flexibility and sharing of ideas. In general they appreciate the trust shown them. However, this rethinking of the Offices/Secretariats would help us to better place our staff. It is not enough to be clear about their Job Description (we have gained a lot in this!), but also about the degree or level of animation that is given to them. For example, are their visits/trips related to a coordination or formation activity, or do they serve to “get to know”? Do these visits have an effective impact on the provinces?</w:t>
      </w:r>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Council perspective, 7</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Article</w:t>
      </w:r>
      <w:r>
        <w:rPr>
          <w:rFonts w:cs="Times New Roman" w:ascii="Times New Roman" w:hAnsi="Times New Roman"/>
          <w:lang w:val="en-AU"/>
        </w:rPr>
        <w:t xml:space="preserve"> 130 and following describe the General Council and its functions. It seems to make reference juridically only to the General Council (regardless of the different roles). I do not know if it is possible for there to be several “circles” in the single council!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The Council, as such, has certain definite functions. The functions of the Councillors include those given by the Rector Major and those given by the General Chapter, always in union with the Rector Major (C 131).</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According to Article 130 of the Constitutions, “it is the task of the Council to identify and study the problems which concern the common welfare of the Society, to promote fraternal union among the different provinces and to develop an ever more efficient organisation for the fulfilment of the Salesian mission in the world.”</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That would indicate a clear distinction from any other body that is not the General Council. It also means that the Council could propose studies not proposed by other bodies.</w:t>
      </w:r>
    </w:p>
    <w:p>
      <w:pPr>
        <w:pStyle w:val="Normal"/>
        <w:jc w:val="both"/>
        <w:rPr>
          <w:lang w:val="en-AU"/>
        </w:rPr>
      </w:pPr>
      <w:r>
        <w:rPr>
          <w:rFonts w:cs="Times New Roman" w:ascii="Times New Roman" w:hAnsi="Times New Roman"/>
          <w:lang w:val="en-AU"/>
        </w:rPr>
        <w:t>According to Article 132, the Council has direct responsibility (all the Council members, independent of Sector or Regional roles) at least for all the matters listed for which the Rector Major requires the consent of the Council. Whose responsibility would it be if there were circles in the Council?</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Art. 130 also indicates that it is the authority of the General Council with the Rector Major to decide on the development of efficient organisational structures for the fulfilment of the Salesian mission in the world. This gives the Council the power to organise styles of animation and governance (establish specialist offices etc.).</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I do not understand the need to reduce the Sector Councillors, while increasing the number of people in the various teams (or by whatever term they are called)! Personally, I have not heard that the size of the current General Council is bulky. In reality, all the Councillors are overwhelmed by the work of animation. How is reducing councillors by one or two and adding more teams of three or four to manage the work under some councillors expected to help? There could also be the risk of reducing diversity in the General Council of a very international Congregation! Adding one more Regions (assuming Africa becomes two) would only add another Councillor... or two or three... Naturally, there remains the need for there to be an odd number for Council votes.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I appreciate the two kinds of General Councillor (Sector Councillors and Regional Councillors) since they bring different competencies to the General Council.</w:t>
      </w:r>
    </w:p>
    <w:p>
      <w:pPr>
        <w:pStyle w:val="Normal"/>
        <w:jc w:val="both"/>
        <w:rPr>
          <w:rFonts w:ascii="Times New Roman" w:hAnsi="Times New Roman" w:cs="Times New Roman"/>
          <w:color w:val="FF0000"/>
          <w:lang w:val="en-AU"/>
        </w:rPr>
      </w:pPr>
      <w:r>
        <w:rPr>
          <w:rFonts w:cs="Times New Roman" w:ascii="Times New Roman" w:hAnsi="Times New Roman"/>
          <w:color w:val="FF0000"/>
          <w:lang w:val="en-AU"/>
        </w:rPr>
      </w:r>
    </w:p>
    <w:p>
      <w:pPr>
        <w:pStyle w:val="Normal"/>
        <w:jc w:val="both"/>
        <w:rPr>
          <w:lang w:val="en-AU"/>
        </w:rPr>
      </w:pPr>
      <w:bookmarkStart w:id="2" w:name="_Hlk153961203"/>
      <w:r>
        <w:rPr>
          <w:rFonts w:cs="Times New Roman" w:ascii="Times New Roman" w:hAnsi="Times New Roman"/>
          <w:lang w:val="en-AU"/>
        </w:rPr>
        <w:t>The idea of having a group of secretaries in the General Secretariat who can assist the General Council in its various activities (e.g., preparing various types of reports in a uniform format, preparing studies, etc.) would be very helpful.</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bookmarkStart w:id="3" w:name="_Hlk153961203"/>
      <w:r>
        <w:rPr>
          <w:rFonts w:cs="Times New Roman" w:ascii="Times New Roman" w:hAnsi="Times New Roman"/>
          <w:lang w:val="en-AU"/>
        </w:rPr>
        <w:t>What has been developed over the years in terms of teams of experts: the Statistics team, research, History, etc., is good. A periodic evaluation of efficiency must be done. It could all be under the Secretary General</w:t>
      </w:r>
      <w:bookmarkEnd w:id="3"/>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As a principle, the various inter-provincial animation bodies around the world should have clarity on who from the Council is responsible for the body and its appropriate decisions. The separation between those who are “responsible” and those who are “in charge” does not usually lead to positive results! Regional structures guided by Articles 135-142 of the Constitutions may need more clarity regarding authority figures (e.g., inter-provincial structures, curatoriums, etc.). Recognition of the Rector Major, the Provincial and the Rector as levels of superiors may also need clarity and respect in cases of inter-provincial structures that place the Sector or Regional Councillors as a point of reference (bearing in mind that decisions are usually “of a guiding nature” (cf. C 139) with added conditions).</w:t>
      </w:r>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Council perspective, 8</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An objective fact is that our Congregation is in many countries, in many cultures and contexts (I believe that we are the Congregation most spread across countries). I am against reducing the number of Sectors.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The reduction of Sectors would not facilitate coordination because it would make the reduced Sectors even larger. For me, further reducing the sectors would be a great impoverishment both in animation and in being able to respond to the very different situations where Salesians work Already the Youth Ministry Sector has become a ‘Super Sector’ not easily managed by a single Councillor.</w:t>
      </w:r>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Council perspective, 9</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 xml:space="preserve">In addition to the traditional areas (Seeing to constant fidelity to the charism - Rector Major and Vicar; formation and vocational accompaniment - missionary vocation </w:t>
      </w:r>
      <w:r>
        <w:rPr>
          <w:rFonts w:cs="Times New Roman" w:ascii="Times New Roman" w:hAnsi="Times New Roman"/>
          <w:i/>
          <w:iCs/>
          <w:lang w:val="en-AU"/>
        </w:rPr>
        <w:t>ad gentes</w:t>
      </w:r>
      <w:r>
        <w:rPr>
          <w:rFonts w:cs="Times New Roman" w:ascii="Times New Roman" w:hAnsi="Times New Roman"/>
          <w:lang w:val="en-AU"/>
        </w:rPr>
        <w:t xml:space="preserve"> including of the confreres; the pastoral mission; the administration of the Patrimony with all that it brings with it; the accompaniment of the Regions, etc.), the accompaniment, development and expansion of the Salesian Movement cannot be neglected, not only with regard to the officially recognised Groups of the Salesian Family, but also the associations and groups indicated by the Charter of Identity, the family movements, the so-called Friends of Don Bosco even of different spiritual traditions. This is about a spiritual and charismatic patrimony - including Salesian holiness - that calls for acceptance, animation, sharing, witness, all at the service of the Church and for the good of the young.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On the other hand, there are needs as the world proceeds that in my opinion are not to be overlooked, such as “research, or development, quality”; the creation of culture (pedagogical, educational, spiritual, Salesian, socio-cultural...); the in-depth formation of potential leaders (Salesian and lay).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A serious reflection on the cultural and ecclesial areas of the future will certainly bring out needs that must be present in reflection on the animation and governance of our Congregation.  </w:t>
      </w:r>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Council perspective, 10</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Regarding the composition of the Council, the current format should not be further increased but perhaps streamlined. One possibility is that, in addition to the Rector Major and the Vicar, there be the Economy, Youth Ministry and Formation Sectors. Secretariats, such as the Salesian Family, Communications and Missions, would be appropriate. This is one possibility but also to continue with the sectors.</w:t>
      </w:r>
    </w:p>
    <w:p>
      <w:pPr>
        <w:pStyle w:val="Normal"/>
        <w:jc w:val="both"/>
        <w:rPr>
          <w:lang w:val="en-AU"/>
        </w:rPr>
      </w:pPr>
      <w:r>
        <w:rPr>
          <w:rFonts w:cs="Times New Roman" w:ascii="Times New Roman" w:hAnsi="Times New Roman"/>
          <w:lang w:val="en-AU"/>
        </w:rPr>
        <w:t>The review over these three years which the Vicar of the Rector Major had been asked to do, was to verify precisely these aspects.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The biggest difficulty that there has been is that there has been a lack of real coordination. It has not always been clear what the collaborators in the Sectors do. What has been most difficult is to coordinate and communicate the completed activities of the various sectors to the Council, which was what we wanted to do.</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 </w:t>
      </w:r>
      <w:r>
        <w:rPr>
          <w:rFonts w:cs="Times New Roman" w:ascii="Times New Roman" w:hAnsi="Times New Roman"/>
          <w:lang w:val="en-AU"/>
        </w:rPr>
        <w:t>As for the Sectors in the Regions, there is a need for Regional Councillors to visit the entire Region, regardless of whether or not there is an Extraordinary Visitiation. Over these three years this planned visit has been lacking; there is a need to accompany the provinces and the situation of the Congregation, but not through an increase in collaborators. Looking at Art. 130 and 131 of our Constitutions, they ask us to help the Rector Major, but from a common view of things.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The Formation sector has to think how to accompany all the educational (formation) presences of the Congregation in six years.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The most delicate point is our way of governing and accompanying the Congregation efficiently, which means teamwork and communication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ind w:left="0" w:hanging="0"/>
        <w:jc w:val="both"/>
        <w:rPr>
          <w:lang w:val="en-AU"/>
        </w:rPr>
      </w:pPr>
      <w:r>
        <w:rPr>
          <w:lang w:val="en-AU"/>
        </w:rPr>
      </w:r>
    </w:p>
    <w:p>
      <w:pPr>
        <w:pStyle w:val="ListParagraph"/>
        <w:ind w:left="0" w:hanging="0"/>
        <w:jc w:val="both"/>
        <w:rPr>
          <w:lang w:val="en-AU"/>
        </w:rPr>
      </w:pPr>
      <w:r>
        <w:rPr>
          <w:b/>
          <w:bCs/>
          <w:sz w:val="32"/>
          <w:szCs w:val="32"/>
          <w:lang w:val="en-AU"/>
        </w:rPr>
        <w:t>Proposal</w:t>
      </w:r>
      <w:r>
        <w:rPr>
          <w:b/>
          <w:bCs/>
          <w:sz w:val="32"/>
          <w:szCs w:val="32"/>
          <w:lang w:val="en-AU"/>
        </w:rPr>
        <w:t>s</w:t>
      </w:r>
      <w:r>
        <w:rPr>
          <w:b/>
          <w:bCs/>
          <w:sz w:val="32"/>
          <w:szCs w:val="32"/>
          <w:lang w:val="en-AU"/>
        </w:rPr>
        <w:t xml:space="preserve"> that emerged regarding the Council</w:t>
      </w:r>
    </w:p>
    <w:p>
      <w:pPr>
        <w:pStyle w:val="ListParagraph"/>
        <w:ind w:left="0" w:hanging="0"/>
        <w:jc w:val="both"/>
        <w:rPr>
          <w:lang w:val="en-AU"/>
        </w:rPr>
      </w:pPr>
      <w:r>
        <w:rPr>
          <w:lang w:val="en-AU"/>
        </w:rPr>
      </w:r>
    </w:p>
    <w:p>
      <w:pPr>
        <w:pStyle w:val="Normal"/>
        <w:jc w:val="both"/>
        <w:rPr>
          <w:lang w:val="en-AU"/>
        </w:rPr>
      </w:pPr>
      <w:r>
        <w:rPr>
          <w:rFonts w:cs="Calibri" w:cstheme="minorHAnsi"/>
          <w:b/>
          <w:bCs/>
          <w:lang w:val="en-AU"/>
        </w:rPr>
        <w:t>Proposal on the Council, 1</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I believe that combining roles in the same councillor (there have been several experiments in the last 25 years, such as SF and Vicar, SC and SF) is not an appropriate model that should be pursued or re-proposed.</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Calibri" w:cstheme="minorHAnsi"/>
          <w:b/>
          <w:bCs/>
          <w:lang w:val="en-AU"/>
        </w:rPr>
        <w:t>Proposal on the Council, 2</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So far the whole Congregation is doing well with the animation, accompaniment and contribution of resources from the 6 Sectors. Each Sector has an efficient mechanism with a light structure of Regional coordination (which includes all the Sector Provincial Delegates) with annual meetings and periodic meetings (online) as well as formation programs for the new Delegates.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It takes a while for the individual Provinces (and each Councillor/Provincial Delegate) to get used to this form of mutual animation. And sudden changes will have an impact.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Calibri" w:cstheme="minorHAnsi"/>
          <w:b/>
          <w:bCs/>
          <w:lang w:val="en-AU"/>
        </w:rPr>
        <w:t>Proposal on the Council, 3</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The choice of a Salesian (executive secretary) with a professional and technical profile and capacity that allows him to collaborate directly with the Vicar, the Sector Councillors and the Regional Councillors. The choice of this person clearly depends on how administrative and animation management will be organised.</w:t>
      </w:r>
    </w:p>
    <w:p>
      <w:pPr>
        <w:pStyle w:val="ListParagraph"/>
        <w:ind w:left="0" w:hanging="0"/>
        <w:jc w:val="both"/>
        <w:rPr>
          <w:lang w:val="en-AU"/>
        </w:rPr>
      </w:pPr>
      <w:r>
        <w:rPr>
          <w:lang w:val="en-AU"/>
        </w:rPr>
      </w:r>
    </w:p>
    <w:p>
      <w:pPr>
        <w:pStyle w:val="Normal"/>
        <w:jc w:val="both"/>
        <w:rPr>
          <w:lang w:val="en-AU"/>
        </w:rPr>
      </w:pPr>
      <w:r>
        <w:rPr>
          <w:rFonts w:cs="Calibri" w:cstheme="minorHAnsi"/>
          <w:b/>
          <w:bCs/>
          <w:lang w:val="en-AU"/>
        </w:rPr>
        <w:t>Proposal on the Council, 4</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The idea of having a group of secretaries in the General Secretariat who can assist the General Council in its various activities (e.g., preparing various types of reports in a uniform format, preparing studies, etc.) would be very helpful. What has been developed over the years in terms of teams of experts: the Statistics team, research, History, etc., is good. A periodic evaluation of efficiency must be done. It could all be under the Secretary General</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Calibri" w:cstheme="minorHAnsi"/>
          <w:b/>
          <w:bCs/>
          <w:lang w:val="en-AU"/>
        </w:rPr>
        <w:t>Proposal on the Council, 5</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The reduction of Sectors would not facilitate coordination because it would make the reduced Sectors even larger. For me, further reducing the sectors would be a great impoverishment both in animation and in being able to respond to the very different situations where Salesians work.</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ind w:left="0" w:hanging="0"/>
        <w:jc w:val="both"/>
        <w:rPr>
          <w:lang w:val="en-AU"/>
        </w:rPr>
      </w:pPr>
      <w:r>
        <w:rPr>
          <w:b/>
          <w:bCs/>
          <w:sz w:val="32"/>
          <w:szCs w:val="32"/>
          <w:lang w:val="en-AU"/>
        </w:rPr>
        <w:t>II. Councillors‘ comments on the Sectors</w:t>
      </w:r>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the Sectors, 1</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I see the value in maintaining 5 Sectors. The Sectors have an overview of the entire Congregation. It would be an impoverishment to reduce this possibility. </w:t>
      </w:r>
      <w:bookmarkStart w:id="4" w:name="_Hlk153880915"/>
      <w:r>
        <w:rPr>
          <w:rFonts w:cs="Times New Roman" w:ascii="Times New Roman" w:hAnsi="Times New Roman"/>
          <w:lang w:val="en-AU"/>
        </w:rPr>
        <w:t>I propose a reorganisation maintaining Formation, Youth Ministry (including responsibility for joint formation), Missions, Economy and another: either Communication or Salesian Family.</w:t>
      </w:r>
      <w:bookmarkEnd w:id="4"/>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Changing the name could help us visualise a different proposal. Charismatic perspectives (Sectors) and strategic commissions (Secretariats).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Calibri" w:cstheme="minorHAnsi"/>
          <w:b/>
          <w:bCs/>
          <w:lang w:val="en-AU"/>
        </w:rPr>
        <w:t>Comment on the Sectors, 2</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Due to the diverse nature of the issues that accumulate in every province and at the general level of the Congregation, in effect we need more members on the General Council. In my opinion, however, this is neither conceivable nor constructive.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In my view, a reduction would be useful for more rapid coordination and more intensive consultation among Councillors with the RM. A combination of three Sectors would probably be ideal, provided that certain tasks/issues can be converted into secretariats.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In my opinion, the communication sector is outdated, firstly because the Provinces are much more advanced than we are at Headquarters. Secondly, because we have “watered down” the tasks and the sector in recent years through our internal reorganisation. Let the “public relations (PR)” of ANS or of a newly conceived body belong to the RM staff unit or to a Councillor appointed by the RM.</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It is necessary to reflect on a change in the Formation Sector in which the care of vocations (existing and new) becomes the central task, which is also expressed through formation, continuing education, accompaniment, etc.</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The interface of all the Sectors with Youth Ministry concerns above all vocation ministry and the thematic focus of the accompaniment, animation and leadership (SDB and laity) of our organisations.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Calibri" w:cstheme="minorHAnsi"/>
          <w:b/>
          <w:bCs/>
          <w:lang w:val="en-AU"/>
        </w:rPr>
        <w:t>Comment on the Sectors, 3</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I am not clear about Sectors.</w:t>
      </w:r>
    </w:p>
    <w:p>
      <w:pPr>
        <w:pStyle w:val="ListParagraph"/>
        <w:numPr>
          <w:ilvl w:val="0"/>
          <w:numId w:val="3"/>
        </w:numPr>
        <w:ind w:left="357" w:hanging="357"/>
        <w:jc w:val="both"/>
        <w:rPr>
          <w:lang w:val="en-AU"/>
        </w:rPr>
      </w:pPr>
      <w:r>
        <w:rPr>
          <w:rFonts w:cs="Times New Roman" w:ascii="Times New Roman" w:hAnsi="Times New Roman"/>
          <w:lang w:val="en-AU"/>
        </w:rPr>
        <w:t>- I am aware that the Salesian Family Sector has improved, but in my visits I perceive that it has lost charismatic strength. It is one of the weakest Sectors. I refer to the Groups that in our Constitutions are presented as Groups with which we have special relationships (FMA, ASC., Past Pupils, ADMA...). Looking to the future, relationships must be ever stronger with reference to the shared Salesian spirit and mission. I think that returning to the presence of a Councillor for the Salesian Family in the Council could help.</w:t>
      </w:r>
    </w:p>
    <w:p>
      <w:pPr>
        <w:pStyle w:val="ListParagraph"/>
        <w:numPr>
          <w:ilvl w:val="0"/>
          <w:numId w:val="3"/>
        </w:numPr>
        <w:ind w:left="357" w:hanging="357"/>
        <w:jc w:val="both"/>
        <w:rPr>
          <w:lang w:val="en-AU"/>
        </w:rPr>
      </w:pPr>
      <w:r>
        <w:rPr>
          <w:rFonts w:cs="Times New Roman" w:ascii="Times New Roman" w:hAnsi="Times New Roman"/>
          <w:lang w:val="en-AU"/>
        </w:rPr>
        <w:t>- Missions: if the whole aspect of missionary animation, as happens in some provinces, passes to YM, could an Office or Secretariat be set up in direct dependence on the Rector Major, such as the Procurator or the person in charge of the Causes of Saints?</w:t>
      </w:r>
    </w:p>
    <w:p>
      <w:pPr>
        <w:pStyle w:val="ListParagraph"/>
        <w:numPr>
          <w:ilvl w:val="0"/>
          <w:numId w:val="3"/>
        </w:numPr>
        <w:ind w:left="357" w:hanging="357"/>
        <w:jc w:val="both"/>
        <w:rPr>
          <w:lang w:val="en-AU"/>
        </w:rPr>
      </w:pPr>
      <w:r>
        <w:rPr>
          <w:rFonts w:cs="Times New Roman" w:ascii="Times New Roman" w:hAnsi="Times New Roman"/>
          <w:lang w:val="en-AU"/>
        </w:rPr>
        <w:t>- Could the Social Communication Sector be set up in a Secretariat that serves right across the charism and mission?</w:t>
      </w:r>
    </w:p>
    <w:p>
      <w:pPr>
        <w:pStyle w:val="ListParagraph"/>
        <w:numPr>
          <w:ilvl w:val="0"/>
          <w:numId w:val="3"/>
        </w:numPr>
        <w:ind w:left="357" w:hanging="357"/>
        <w:jc w:val="both"/>
        <w:rPr>
          <w:lang w:val="en-AU"/>
        </w:rPr>
      </w:pPr>
      <w:r>
        <w:rPr>
          <w:rFonts w:cs="Times New Roman" w:ascii="Times New Roman" w:hAnsi="Times New Roman"/>
          <w:lang w:val="en-AU"/>
        </w:rPr>
        <w:t>It has never been the case, but could we consider the Economy sector as a secretariat?</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ind w:left="0" w:hanging="0"/>
        <w:jc w:val="both"/>
        <w:rPr>
          <w:lang w:val="en-AU"/>
        </w:rPr>
      </w:pPr>
      <w:r>
        <w:rPr>
          <w:b/>
          <w:bCs/>
          <w:lang w:val="en-AU"/>
        </w:rPr>
        <w:t>Comment on the Sectors, 4</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color w:val="000000" w:themeColor="text1"/>
          <w:lang w:val="en-AU"/>
        </w:rPr>
        <w:t xml:space="preserve">The </w:t>
      </w:r>
      <w:r>
        <w:rPr>
          <w:rFonts w:cs="Times New Roman" w:ascii="Times New Roman" w:hAnsi="Times New Roman"/>
          <w:i/>
          <w:iCs/>
          <w:color w:val="000000" w:themeColor="text1"/>
          <w:lang w:val="en-AU"/>
        </w:rPr>
        <w:t>Sector for  Social Communication</w:t>
      </w:r>
      <w:r>
        <w:rPr>
          <w:rFonts w:cs="Times New Roman" w:ascii="Times New Roman" w:hAnsi="Times New Roman"/>
          <w:color w:val="000000" w:themeColor="text1"/>
          <w:lang w:val="en-AU"/>
        </w:rPr>
        <w:t>, as it currently functions,  encompasses various services at different levels and with different needs: executive institutional communication (directly linked to the Rector Major), news service (ANS), social networks, sdb.org website, accompaniment of communication delegates in the area of formation and organisation in the regions, various events, meetings of communication delegates, Salesian Bulletin editors, publishers and radio heads, study commission (Artificial Intelligence, youth and the digital world.), preparation of texts and multimedia material, meetings at Salesian Family (FMA) level, and others.</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color w:val="000000" w:themeColor="text1"/>
          <w:lang w:val="en-AU"/>
        </w:rPr>
        <w:t>Starting from the way the Sector works today, the initial proposal would be to modernise the Communication Sector:</w:t>
      </w:r>
    </w:p>
    <w:p>
      <w:pPr>
        <w:pStyle w:val="ListParagraph"/>
        <w:numPr>
          <w:ilvl w:val="0"/>
          <w:numId w:val="4"/>
        </w:numPr>
        <w:ind w:left="357" w:hanging="357"/>
        <w:jc w:val="both"/>
        <w:rPr>
          <w:lang w:val="en-AU"/>
        </w:rPr>
      </w:pPr>
      <w:r>
        <w:rPr>
          <w:rFonts w:cs="Times New Roman" w:ascii="Times New Roman" w:hAnsi="Times New Roman"/>
          <w:color w:val="000000" w:themeColor="text1"/>
          <w:lang w:val="en-AU"/>
        </w:rPr>
        <w:t>- maintaining the Sector, delegating the executive services of institutional communication to the secretariat of the Rector Major;</w:t>
      </w:r>
    </w:p>
    <w:p>
      <w:pPr>
        <w:pStyle w:val="ListParagraph"/>
        <w:numPr>
          <w:ilvl w:val="0"/>
          <w:numId w:val="4"/>
        </w:numPr>
        <w:ind w:left="357" w:hanging="357"/>
        <w:jc w:val="both"/>
        <w:rPr>
          <w:lang w:val="en-AU"/>
        </w:rPr>
      </w:pPr>
      <w:r>
        <w:rPr>
          <w:rFonts w:cs="Times New Roman" w:ascii="Times New Roman" w:hAnsi="Times New Roman"/>
          <w:color w:val="000000" w:themeColor="text1"/>
          <w:lang w:val="en-AU"/>
        </w:rPr>
        <w:t>All other services would be carried out by the Communication Sector;</w:t>
      </w:r>
    </w:p>
    <w:p>
      <w:pPr>
        <w:pStyle w:val="Normal"/>
        <w:jc w:val="both"/>
        <w:rPr>
          <w:lang w:val="en-AU"/>
        </w:rPr>
      </w:pPr>
      <w:r>
        <w:rPr>
          <w:rFonts w:cs="Times New Roman" w:ascii="Times New Roman" w:hAnsi="Times New Roman"/>
          <w:color w:val="000000" w:themeColor="text1"/>
          <w:lang w:val="en-AU"/>
        </w:rPr>
        <w:t>Note: To achieve this management approach, it is essential to work with a management mindset that is collaborative, synergistic and shares responsibility.</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i/>
          <w:iCs/>
          <w:color w:val="000000" w:themeColor="text1"/>
          <w:lang w:val="en-AU"/>
        </w:rPr>
        <w:t xml:space="preserve">Youth Ministry. </w:t>
      </w:r>
      <w:r>
        <w:rPr>
          <w:rFonts w:cs="Times New Roman" w:ascii="Times New Roman" w:hAnsi="Times New Roman"/>
          <w:color w:val="000000" w:themeColor="text1"/>
          <w:lang w:val="en-AU"/>
        </w:rPr>
        <w:t xml:space="preserve">In order to promote effective project integration and more coordinated and synergistic management in the Sector, it would be desirable to create three coordination areas to manage the various projects and to keep these coordinators working together with the Youth Ministry Councillor at headquarters. </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i/>
          <w:iCs/>
          <w:color w:val="000000" w:themeColor="text1"/>
          <w:lang w:val="en-AU"/>
        </w:rPr>
        <w:t xml:space="preserve">Missions and Economy. </w:t>
      </w:r>
      <w:r>
        <w:rPr>
          <w:rFonts w:cs="Times New Roman" w:ascii="Times New Roman" w:hAnsi="Times New Roman"/>
          <w:color w:val="000000" w:themeColor="text1"/>
          <w:lang w:val="en-AU"/>
        </w:rPr>
        <w:t>To avoid fragmentation and dispersion in the management of the various social services, organise networking with more synergy and collaboration in the management of projects related to NGOs, Mission Offices, the Don Bosco nel Mondo Foundation, in order to carry out these projects with unity, efficiency and Salesian institutional visibility.</w:t>
      </w:r>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the Sectors, 5</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It seems to me that by reducing the Sectors within the General Council and increasing the number of Regional Councillors, some balance would be lost.</w:t>
      </w:r>
      <w:r>
        <w:rPr>
          <w:rFonts w:cs="Times New Roman" w:ascii="Times New Roman" w:hAnsi="Times New Roman"/>
          <w:color w:val="C00000"/>
          <w:lang w:val="en-AU"/>
        </w:rPr>
        <w:t xml:space="preserve">  </w:t>
      </w:r>
      <w:r>
        <w:rPr>
          <w:rFonts w:cs="Times New Roman" w:ascii="Times New Roman" w:hAnsi="Times New Roman"/>
          <w:lang w:val="en-AU"/>
        </w:rPr>
        <w:t>Sector Councillors have a different role and a more concise knowledge, while Regional Councillors tend to look through the prism of the Region. Of course, it has to be considered whether the Sectors should remain as they are now, what their responsibilities are and what they should be called.</w:t>
      </w:r>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the Sectors, 6</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 xml:space="preserve">I am convinced that the way forward is not in the reduction of Sectors (although it is tempting because it might seem easy to do), but in a better rationalisation of the different services of the Sectors (i.e. more like an internal reorganisation than a reduction or amalgamation of Sectors). </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NOTE At this time between now and GC29, I believe it is necessary to recover the structure already in place to promote better coordination of the Sectors: in the previous six years, it was a sacrosanct principle that when the Council is in session (winter and summer) all of the collaborators must be there. Over recent years it has not been easy because some are with the family for holidays.</w:t>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the Sectors, 7</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It is clear that each of the areas or sectors must have a team and every team needs a manager (head, coordinator...)</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Calling some of these areas ,“sectors” and others “secretariats” could cause problems given that the word “sector” is associated with “a councillor” and “secretariat” with “a delegate”. Yet it is one thing to be a “councillor” and another thing to be “responsible for a sector or secretariat”. Tradition always associates both things, and if this does not happen it seems that the sector or area loses out, as has happened for some with the Salesian Family. But does it have to be like this?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Not being part of the Council as a councillor does not mean that one loses the responsibility of “advising” The specific role of the councillor is “to collaborate by offering his opinion and with a vote”. All those responsible for a sector (be it a Sector or Secretariat) as such have similar responsibilities, obligations and demands of animation, accompaniment, coordination, vision and working together... and answering before the Council to their sector’s program.)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Other than the Rector Major and the Vicar, and the councillor for a concrete sector, could not the Council be made up of other confreres? This mindset could perhaps favour the presence of more brother confreres on the Council. </w:t>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b/>
          <w:bCs/>
          <w:sz w:val="32"/>
          <w:szCs w:val="32"/>
          <w:lang w:val="en-AU"/>
        </w:rPr>
        <w:t>Proposals that emerged on the Sectors</w:t>
      </w:r>
    </w:p>
    <w:p>
      <w:pPr>
        <w:pStyle w:val="ListParagraph"/>
        <w:ind w:left="0" w:hanging="0"/>
        <w:jc w:val="both"/>
        <w:rPr>
          <w:lang w:val="en-AU"/>
        </w:rPr>
      </w:pPr>
      <w:r>
        <w:rPr>
          <w:lang w:val="en-AU"/>
        </w:rPr>
      </w:r>
    </w:p>
    <w:p>
      <w:pPr>
        <w:pStyle w:val="ListParagraph"/>
        <w:ind w:left="0" w:hanging="0"/>
        <w:jc w:val="both"/>
        <w:rPr>
          <w:lang w:val="en-AU"/>
        </w:rPr>
      </w:pPr>
      <w:r>
        <w:rPr>
          <w:b/>
          <w:bCs/>
          <w:lang w:val="en-AU"/>
        </w:rPr>
        <w:t>Proposal on Sectors, 1</w:t>
      </w:r>
    </w:p>
    <w:p>
      <w:pPr>
        <w:pStyle w:val="ListParagraph"/>
        <w:ind w:left="0" w:hanging="0"/>
        <w:jc w:val="both"/>
        <w:rPr>
          <w:b/>
          <w:b/>
          <w:bCs/>
          <w:lang w:val="en-AU"/>
        </w:rPr>
      </w:pPr>
      <w:r>
        <w:rPr>
          <w:b/>
          <w:bCs/>
          <w:lang w:val="en-AU"/>
        </w:rPr>
      </w:r>
    </w:p>
    <w:p>
      <w:pPr>
        <w:pStyle w:val="Normal"/>
        <w:jc w:val="both"/>
        <w:rPr>
          <w:lang w:val="en-AU"/>
        </w:rPr>
      </w:pPr>
      <w:r>
        <w:rPr>
          <w:rFonts w:cs="Times New Roman" w:ascii="Times New Roman" w:hAnsi="Times New Roman"/>
          <w:lang w:val="en-AU"/>
        </w:rPr>
        <w:t>I propose a reorganisation maintaining Formation, Youth Ministry (including responsibility for joint formation), Missions, Economy and another: either Communication or Salesian Family.</w:t>
      </w:r>
    </w:p>
    <w:p>
      <w:pPr>
        <w:pStyle w:val="ListParagraph"/>
        <w:ind w:left="0" w:hanging="0"/>
        <w:jc w:val="both"/>
        <w:rPr>
          <w:lang w:val="en-AU"/>
        </w:rPr>
      </w:pPr>
      <w:r>
        <w:rPr>
          <w:lang w:val="en-AU"/>
        </w:rPr>
      </w:r>
    </w:p>
    <w:p>
      <w:pPr>
        <w:pStyle w:val="ListParagraph"/>
        <w:ind w:left="0" w:hanging="0"/>
        <w:jc w:val="both"/>
        <w:rPr>
          <w:lang w:val="en-AU"/>
        </w:rPr>
      </w:pPr>
      <w:r>
        <w:rPr>
          <w:b/>
          <w:bCs/>
          <w:lang w:val="en-AU"/>
        </w:rPr>
        <w:t>Proposal on Sectors, 2</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Council made up of</w:t>
      </w:r>
    </w:p>
    <w:p>
      <w:pPr>
        <w:pStyle w:val="Normal"/>
        <w:jc w:val="both"/>
        <w:rPr>
          <w:lang w:val="en-AU"/>
        </w:rPr>
      </w:pPr>
      <w:r>
        <w:rPr>
          <w:rFonts w:cs="Times New Roman" w:ascii="Times New Roman" w:hAnsi="Times New Roman"/>
          <w:lang w:val="en-AU"/>
        </w:rPr>
        <w:t>A. - The Rector Major and his Vicar</w:t>
      </w:r>
    </w:p>
    <w:p>
      <w:pPr>
        <w:pStyle w:val="Normal"/>
        <w:jc w:val="both"/>
        <w:rPr>
          <w:lang w:val="en-AU"/>
        </w:rPr>
      </w:pPr>
      <w:r>
        <w:rPr>
          <w:rFonts w:cs="Times New Roman" w:ascii="Times New Roman" w:hAnsi="Times New Roman"/>
          <w:lang w:val="en-AU"/>
        </w:rPr>
        <w:t>B. - A Councillor for [each of] 3 charismatic perspectives: Economy, Formation and Youth Ministry</w:t>
      </w:r>
    </w:p>
    <w:p>
      <w:pPr>
        <w:pStyle w:val="Normal"/>
        <w:jc w:val="both"/>
        <w:rPr>
          <w:lang w:val="en-AU"/>
        </w:rPr>
      </w:pPr>
      <w:r>
        <w:rPr>
          <w:rFonts w:cs="Times New Roman" w:ascii="Times New Roman" w:hAnsi="Times New Roman"/>
          <w:lang w:val="en-AU"/>
        </w:rPr>
        <w:t xml:space="preserve">C.- A councillor for each of the eight regions: Mediterranean, North and Central Europe, East Asia-Oceania, South Asia, America South Cone, Interamerica, North Africa and South Africa.  </w:t>
      </w:r>
    </w:p>
    <w:p>
      <w:pPr>
        <w:pStyle w:val="Normal"/>
        <w:jc w:val="both"/>
        <w:rPr>
          <w:lang w:val="en-AU"/>
        </w:rPr>
      </w:pPr>
      <w:r>
        <w:rPr>
          <w:rFonts w:cs="Times New Roman" w:ascii="Times New Roman" w:hAnsi="Times New Roman"/>
          <w:lang w:val="en-AU"/>
        </w:rPr>
        <w:t>D.- Three strategic commissions: Social Communication, Salesian Family, and Missions.</w:t>
      </w:r>
    </w:p>
    <w:p>
      <w:pPr>
        <w:pStyle w:val="ListParagraph"/>
        <w:ind w:left="0" w:hanging="0"/>
        <w:jc w:val="both"/>
        <w:rPr>
          <w:lang w:val="en-AU"/>
        </w:rPr>
      </w:pPr>
      <w:r>
        <w:rPr>
          <w:lang w:val="en-AU"/>
        </w:rPr>
      </w:r>
    </w:p>
    <w:p>
      <w:pPr>
        <w:pStyle w:val="ListParagraph"/>
        <w:ind w:left="0" w:hanging="0"/>
        <w:jc w:val="both"/>
        <w:rPr>
          <w:lang w:val="en-AU"/>
        </w:rPr>
      </w:pPr>
      <w:r>
        <w:rPr>
          <w:b/>
          <w:bCs/>
          <w:lang w:val="en-AU"/>
        </w:rPr>
        <w:t>Proposal on Sectors, 3</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Along these lines, my proposal is:</w:t>
      </w:r>
    </w:p>
    <w:p>
      <w:pPr>
        <w:pStyle w:val="Normal"/>
        <w:jc w:val="both"/>
        <w:rPr>
          <w:lang w:val="en-AU"/>
        </w:rPr>
      </w:pPr>
      <w:r>
        <w:rPr>
          <w:rFonts w:cs="Times New Roman" w:ascii="Times New Roman" w:hAnsi="Times New Roman"/>
          <w:lang w:val="en-AU"/>
        </w:rPr>
        <w:t>A Secretariat for education (SCHOOL, VTC, TVET and IUS) not under Youth Ministry. This is not something new because prior to the Special General Chapter there was a councillor for schools. And up until the time of Fr Domenech, IUS was not under Youth Ministry.</w:t>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b/>
          <w:bCs/>
          <w:sz w:val="32"/>
          <w:szCs w:val="32"/>
          <w:lang w:val="en-AU"/>
        </w:rPr>
        <w:t>III. Councillors’ comments on the Regions</w:t>
      </w:r>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the Regions, 1</w:t>
      </w:r>
    </w:p>
    <w:p>
      <w:pPr>
        <w:pStyle w:val="ListParagraph"/>
        <w:ind w:left="0" w:hanging="0"/>
        <w:jc w:val="both"/>
        <w:rPr>
          <w:lang w:val="en-AU"/>
        </w:rPr>
      </w:pPr>
      <w:r>
        <w:rPr>
          <w:rFonts w:cs="Times New Roman" w:ascii="Times New Roman" w:hAnsi="Times New Roman"/>
          <w:lang w:val="en-AU"/>
        </w:rPr>
        <w:t>The presence of the Regionals needs to be reorganised and some regional situations need to be changed (first and foremost Africa-Madagascar which is ready for a two-region evolution... at least in expectations).</w:t>
      </w:r>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the Regions, 2</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I see the need for two regions in Africa-M to facilitate the accompaniment especially of formation houses. I do not know if 2 conferences is the solution. </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ind w:left="0" w:hanging="0"/>
        <w:jc w:val="both"/>
        <w:rPr>
          <w:lang w:val="en-AU"/>
        </w:rPr>
      </w:pPr>
      <w:r>
        <w:rPr>
          <w:b/>
          <w:bCs/>
          <w:lang w:val="en-AU"/>
        </w:rPr>
        <w:t>Comment on the Regions, 3</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I currently see the need to organise better management of the provinces in Africa. This could be done with a Regional Councillor and two assistants assigned to him. The visitations which cannot be carried out due to lack of time can be carried out by the representatives of the Rector Major.</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In the coming six-year period, the Asia-Oceania region must ensure the strengthening of cooperation between provinces and support for smaller units, such as Myanmar, Cambodia and Pakistan. Given the great cultural diversity, it would be appropriate to reinforce the current positive developments.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For all Regions it is advisable to reorganise the Regional structures so as to have better data on the developments of the Region in the General Council and to better accompany the implementation of strategic orientation.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Calibri" w:cstheme="minorHAnsi"/>
          <w:b/>
          <w:bCs/>
          <w:lang w:val="en-AU"/>
        </w:rPr>
        <w:t>Comment on the Regions, 4</w:t>
      </w:r>
    </w:p>
    <w:p>
      <w:pPr>
        <w:pStyle w:val="Normal"/>
        <w:jc w:val="both"/>
        <w:rPr>
          <w:rFonts w:cs="Calibri" w:cstheme="minorHAnsi"/>
          <w:b/>
          <w:b/>
          <w:bCs/>
          <w:lang w:val="en-AU"/>
        </w:rPr>
      </w:pPr>
      <w:r>
        <w:rPr>
          <w:rFonts w:cs="Calibri" w:cstheme="minorHAnsi"/>
          <w:b/>
          <w:bCs/>
          <w:lang w:val="en-AU"/>
        </w:rPr>
      </w:r>
    </w:p>
    <w:p>
      <w:pPr>
        <w:pStyle w:val="Normal"/>
        <w:jc w:val="both"/>
        <w:rPr>
          <w:lang w:val="en-AU"/>
        </w:rPr>
      </w:pPr>
      <w:r>
        <w:rPr>
          <w:rFonts w:cs="Times New Roman" w:ascii="Times New Roman" w:hAnsi="Times New Roman"/>
          <w:lang w:val="en-AU"/>
        </w:rPr>
        <w:t>Structure of the General Council. The vast size of the Africa and Madagascar Region and the absence of smaller structures like Provincial Conferences  make mobility and animation difficult within greater Africa (30 million km2). Some confreres see the need to establish two Regions, but some fears and resistance risk reducing the number of Chapter members who would pursue this proposal at GC29.</w:t>
      </w:r>
    </w:p>
    <w:p>
      <w:pPr>
        <w:pStyle w:val="Normal"/>
        <w:jc w:val="both"/>
        <w:rPr>
          <w:lang w:val="en-AU"/>
        </w:rPr>
      </w:pPr>
      <w:r>
        <w:rPr>
          <w:rFonts w:cs="Times New Roman" w:ascii="Times New Roman" w:hAnsi="Times New Roman"/>
          <w:lang w:val="en-AU"/>
        </w:rPr>
        <w:t>And that means more Regional Councillors on the Council, including one more for Africa, and perhaps a restructuring of Asia if necessary.</w:t>
      </w:r>
    </w:p>
    <w:p>
      <w:pPr>
        <w:pStyle w:val="Normal"/>
        <w:jc w:val="both"/>
        <w:rPr>
          <w:lang w:val="en-AU"/>
        </w:rPr>
      </w:pPr>
      <w:r>
        <w:rPr>
          <w:rFonts w:cs="Times New Roman" w:ascii="Times New Roman" w:hAnsi="Times New Roman"/>
          <w:lang w:val="en-AU"/>
        </w:rPr>
        <w:t>And this would suggest that some areas are managed as the Salesian Family is now.</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Calibri" w:cstheme="minorHAnsi"/>
          <w:b/>
          <w:bCs/>
          <w:lang w:val="en-AU"/>
        </w:rPr>
        <w:t>Comment on the Regions, 5</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Regionals? The number of “visitors” has increased in this six-year period (24 visitations have been conducted by Visitors who are not Councillors). This demonstrates that “regional” and “visitor” do not necessarily coincide.</w:t>
      </w:r>
    </w:p>
    <w:p>
      <w:pPr>
        <w:pStyle w:val="Normal"/>
        <w:jc w:val="both"/>
        <w:rPr>
          <w:lang w:val="en-AU"/>
        </w:rPr>
      </w:pPr>
      <w:r>
        <w:rPr>
          <w:rFonts w:cs="Times New Roman" w:ascii="Times New Roman" w:hAnsi="Times New Roman"/>
          <w:lang w:val="en-AU"/>
        </w:rPr>
        <w:t xml:space="preserve">If this is accepted, we could give more consideration to the figure of the “visitor” and reinforce the role of the “regional” in aspects we know are lacking. For this reason the number of regions could remain the same, or their geography could be modified.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But if the figure of the “visitor” is not to have more prominence then the number of Regions needs to increase (Africa, first of all) but being aware that the more specific role of the Regionals is not strengthened.</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The other question is: How do the Regionals “participate” in Council reflection and decisions? Perhaps there is a need to establish a specific work time with those responsible for the Sectors, focusing on “continental” issues or on the kinds of issues that life throws up.</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ind w:left="0" w:hanging="0"/>
        <w:jc w:val="both"/>
        <w:rPr>
          <w:lang w:val="en-AU"/>
        </w:rPr>
      </w:pPr>
      <w:r>
        <w:rPr>
          <w:b/>
          <w:bCs/>
          <w:sz w:val="28"/>
          <w:szCs w:val="28"/>
          <w:lang w:val="en-AU"/>
        </w:rPr>
        <w:t>Proposals that emerged on the Regions</w:t>
      </w:r>
    </w:p>
    <w:p>
      <w:pPr>
        <w:pStyle w:val="ListParagraph"/>
        <w:ind w:left="0" w:hanging="0"/>
        <w:jc w:val="both"/>
        <w:rPr>
          <w:lang w:val="en-AU"/>
        </w:rPr>
      </w:pPr>
      <w:r>
        <w:rPr>
          <w:lang w:val="en-AU"/>
        </w:rPr>
      </w:r>
    </w:p>
    <w:p>
      <w:pPr>
        <w:pStyle w:val="ListParagraph"/>
        <w:ind w:left="0" w:hanging="0"/>
        <w:jc w:val="both"/>
        <w:rPr>
          <w:lang w:val="en-AU"/>
        </w:rPr>
      </w:pPr>
      <w:r>
        <w:rPr>
          <w:b/>
          <w:bCs/>
          <w:lang w:val="en-AU"/>
        </w:rPr>
        <w:t>Proposal on the Regions, 1</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Regarding Regionals:</w:t>
      </w:r>
    </w:p>
    <w:p>
      <w:pPr>
        <w:pStyle w:val="ListParagraph"/>
        <w:numPr>
          <w:ilvl w:val="0"/>
          <w:numId w:val="5"/>
        </w:numPr>
        <w:ind w:left="357" w:hanging="357"/>
        <w:jc w:val="both"/>
        <w:rPr>
          <w:lang w:val="en-AU"/>
        </w:rPr>
      </w:pPr>
      <w:r>
        <w:rPr>
          <w:rFonts w:cs="Times New Roman" w:ascii="Times New Roman" w:hAnsi="Times New Roman"/>
          <w:lang w:val="en-AU"/>
        </w:rPr>
        <w:t>Initially expand the regions to 8 (eight). Creating two in Africa-Madagascar. I do not believe that establishing two Conferences is sufficient to respond to the circumstances of this Region.</w:t>
      </w:r>
    </w:p>
    <w:p>
      <w:pPr>
        <w:pStyle w:val="ListParagraph"/>
        <w:numPr>
          <w:ilvl w:val="0"/>
          <w:numId w:val="5"/>
        </w:numPr>
        <w:ind w:left="357" w:hanging="357"/>
        <w:jc w:val="both"/>
        <w:rPr>
          <w:lang w:val="en-AU"/>
        </w:rPr>
      </w:pPr>
      <w:r>
        <w:rPr>
          <w:rFonts w:cs="Times New Roman" w:ascii="Times New Roman" w:hAnsi="Times New Roman"/>
          <w:lang w:val="en-AU"/>
        </w:rPr>
        <w:t>When the regional does not make the extraordinary visitation, relationships with and knowledge of the province are weakened</w:t>
      </w:r>
    </w:p>
    <w:p>
      <w:pPr>
        <w:pStyle w:val="ListParagraph"/>
        <w:ind w:left="0" w:hanging="0"/>
        <w:jc w:val="both"/>
        <w:rPr>
          <w:lang w:val="en-AU"/>
        </w:rPr>
      </w:pPr>
      <w:r>
        <w:rPr>
          <w:lang w:val="en-AU"/>
        </w:rPr>
      </w:r>
    </w:p>
    <w:p>
      <w:pPr>
        <w:pStyle w:val="Normal"/>
        <w:jc w:val="both"/>
        <w:rPr>
          <w:lang w:val="en-AU"/>
        </w:rPr>
      </w:pPr>
      <w:r>
        <w:rPr>
          <w:rFonts w:cs="Calibri" w:cstheme="minorHAnsi"/>
          <w:b/>
          <w:bCs/>
          <w:color w:val="000000" w:themeColor="text1"/>
          <w:lang w:val="en-AU"/>
        </w:rPr>
        <w:t>Proposal on the Regions, 2</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color w:val="000000" w:themeColor="text1"/>
          <w:lang w:val="en-AU"/>
        </w:rPr>
        <w:t>For the Regions</w:t>
      </w:r>
    </w:p>
    <w:p>
      <w:pPr>
        <w:pStyle w:val="Normal"/>
        <w:jc w:val="both"/>
        <w:rPr>
          <w:lang w:val="en-AU"/>
        </w:rPr>
      </w:pPr>
      <w:r>
        <w:rPr>
          <w:rFonts w:cs="Times New Roman" w:ascii="Times New Roman" w:hAnsi="Times New Roman"/>
          <w:color w:val="000000" w:themeColor="text1"/>
          <w:lang w:val="en-AU"/>
        </w:rPr>
        <w:t>Considering the huge growth in the number of Salesians in Africa, as well as the formative and financial challenges, it will be necessary to set a study process in motion for establishing two Regions in Africa.</w:t>
      </w:r>
    </w:p>
    <w:p>
      <w:pPr>
        <w:pStyle w:val="ListParagraph"/>
        <w:ind w:left="0" w:hanging="0"/>
        <w:jc w:val="both"/>
        <w:rPr>
          <w:lang w:val="en-AU"/>
        </w:rPr>
      </w:pPr>
      <w:r>
        <w:rPr>
          <w:lang w:val="en-AU"/>
        </w:rPr>
      </w:r>
    </w:p>
    <w:p>
      <w:pPr>
        <w:pStyle w:val="ListParagraph"/>
        <w:ind w:left="0" w:hanging="0"/>
        <w:jc w:val="both"/>
        <w:rPr>
          <w:lang w:val="en-AU"/>
        </w:rPr>
      </w:pPr>
      <w:r>
        <w:rPr>
          <w:b/>
          <w:bCs/>
          <w:lang w:val="en-AU"/>
        </w:rPr>
        <w:t>Proposal on the Regions, 3</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A division of the Africa-Madagascar region might be appropriate. Perhaps a first step would be to divide it into two Conferences, then to to work on this development over the next six years, in readiness for an actual division at GC30.</w:t>
      </w:r>
    </w:p>
    <w:p>
      <w:pPr>
        <w:pStyle w:val="Normal"/>
        <w:jc w:val="both"/>
        <w:rPr>
          <w:lang w:val="en-AU"/>
        </w:rPr>
      </w:pPr>
      <w:r>
        <w:rPr>
          <w:rFonts w:cs="Times New Roman" w:ascii="Times New Roman" w:hAnsi="Times New Roman"/>
          <w:lang w:val="en-AU"/>
        </w:rPr>
        <w:t>The choice of having one or two people to make some Visitations has been established and could continue especially in the help of larger regions.</w:t>
      </w:r>
    </w:p>
    <w:p>
      <w:pPr>
        <w:pStyle w:val="ListParagraph"/>
        <w:ind w:left="0" w:hanging="0"/>
        <w:jc w:val="both"/>
        <w:rPr>
          <w:lang w:val="en-AU"/>
        </w:rPr>
      </w:pPr>
      <w:r>
        <w:rPr>
          <w:lang w:val="en-AU"/>
        </w:rPr>
      </w:r>
    </w:p>
    <w:p>
      <w:pPr>
        <w:pStyle w:val="ListParagraph"/>
        <w:ind w:left="0" w:hanging="0"/>
        <w:jc w:val="both"/>
        <w:rPr>
          <w:lang w:val="en-AU"/>
        </w:rPr>
      </w:pPr>
      <w:r>
        <w:rPr>
          <w:b/>
          <w:bCs/>
          <w:lang w:val="en-AU"/>
        </w:rPr>
        <w:t>Proposal on the Regions, 4</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The accompaniment of the provinces in the Africa-Madagascar Region is very important, because we will pay very dearly in the near future  as a result of the lack of closer accompaniment in the growth and development of the provinces. Establishing Conferences will not solve the need for closer accompaniment. It is now necessary to establish two regions on the African continent.</w:t>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b/>
          <w:bCs/>
          <w:sz w:val="32"/>
          <w:szCs w:val="32"/>
          <w:lang w:val="en-AU"/>
        </w:rPr>
        <w:t>IV. Councillors’ comments on the Secretariats</w:t>
      </w:r>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Secretariats, 1</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I do not have a clear understanding of the relationship between Secretariats and the General Council. As I have already said, either Social Communication or the Salesian Family can be a Secretariat.</w:t>
      </w:r>
    </w:p>
    <w:p>
      <w:pPr>
        <w:pStyle w:val="ListParagraph"/>
        <w:ind w:left="0" w:hanging="0"/>
        <w:jc w:val="both"/>
        <w:rPr>
          <w:lang w:val="en-AU"/>
        </w:rPr>
      </w:pPr>
      <w:r>
        <w:rPr>
          <w:lang w:val="en-AU"/>
        </w:rPr>
      </w:r>
    </w:p>
    <w:p>
      <w:pPr>
        <w:pStyle w:val="ListParagraph"/>
        <w:ind w:left="0" w:hanging="0"/>
        <w:jc w:val="both"/>
        <w:rPr>
          <w:lang w:val="en-AU"/>
        </w:rPr>
      </w:pPr>
      <w:r>
        <w:rPr>
          <w:b/>
          <w:bCs/>
          <w:lang w:val="en-AU"/>
        </w:rPr>
        <w:t xml:space="preserve">Comment on Secretariats, </w:t>
      </w:r>
    </w:p>
    <w:p>
      <w:pPr>
        <w:pStyle w:val="ListParagraph"/>
        <w:ind w:left="0" w:hanging="0"/>
        <w:jc w:val="both"/>
        <w:rPr>
          <w:b/>
          <w:b/>
          <w:bCs/>
        </w:rPr>
      </w:pPr>
      <w:r>
        <w:rPr>
          <w:lang w:val="en-AU"/>
        </w:rPr>
      </w:r>
    </w:p>
    <w:p>
      <w:pPr>
        <w:pStyle w:val="Normal"/>
        <w:jc w:val="both"/>
        <w:rPr>
          <w:lang w:val="en-AU"/>
        </w:rPr>
      </w:pPr>
      <w:r>
        <w:rPr>
          <w:rFonts w:cs="Times New Roman" w:ascii="Times New Roman" w:hAnsi="Times New Roman"/>
          <w:lang w:val="en-AU"/>
        </w:rPr>
        <w:t>Secretariats linked to the Rector Major’s office could be: Missions, Salesian Family, institutional Communication, international representation (New York, Geneva, Brussels, Addis Abeba, Diplomatic Corps...).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I assume too that a reduction in the Sectors would not result in a reduction in staff, because the speed and above all the professionalism of the Council must increase if it is to compete with the dynamics of the provinces in the future. It is therefore necessary to decide what will be done in the future “in house” at Headquarters and what will be organised through “outsourcing”. Too little use is made of synergy with other parts of the Congregation, such as the thematic contribution of our universities, regional or national specialised centres, etc.</w:t>
      </w:r>
    </w:p>
    <w:p>
      <w:pPr>
        <w:pStyle w:val="ListParagraph"/>
        <w:ind w:left="0" w:hanging="0"/>
        <w:jc w:val="both"/>
        <w:rPr>
          <w:lang w:val="en-AU"/>
        </w:rPr>
      </w:pPr>
      <w:r>
        <w:rPr>
          <w:lang w:val="en-AU"/>
        </w:rPr>
      </w:r>
    </w:p>
    <w:p>
      <w:pPr>
        <w:pStyle w:val="ListParagraph"/>
        <w:ind w:left="0" w:hanging="0"/>
        <w:jc w:val="both"/>
        <w:rPr>
          <w:lang w:val="en-AU"/>
        </w:rPr>
      </w:pPr>
      <w:r>
        <w:rPr>
          <w:b/>
          <w:bCs/>
          <w:lang w:val="en-AU"/>
        </w:rPr>
        <w:t>Comment on Secretariats, 3</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I am aware that a traditional mentality judges a “secretariat” as a second- or third-order mission. As far as the Salesian Family is concerned, the GCs have been somewhat divided on this point. Many delegates think so. It seems that “without the ability to cast a vote as a councillor”, without the authority that gives decision-making power in a Council, it is not possible to carry out a quality service in the animation and accompaniment of the Salesian Family. And one could think similarly about other potential secretariats.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But the quality of service does not depend on power. But there are certain conditions that certainly help, conditions that deserve to be listed, whether we keep the sectors “with a councillor” or not, conditions that must be recognised by everyone. Among these are:</w:t>
      </w:r>
    </w:p>
    <w:p>
      <w:pPr>
        <w:pStyle w:val="ListParagraph"/>
        <w:numPr>
          <w:ilvl w:val="0"/>
          <w:numId w:val="13"/>
        </w:numPr>
        <w:ind w:left="357" w:hanging="357"/>
        <w:jc w:val="both"/>
        <w:rPr>
          <w:lang w:val="en-AU"/>
        </w:rPr>
      </w:pPr>
      <w:r>
        <w:rPr>
          <w:rFonts w:cs="Times New Roman" w:ascii="Times New Roman" w:hAnsi="Times New Roman"/>
          <w:lang w:val="en-AU"/>
        </w:rPr>
        <w:t>Being properly grounded in the charism</w:t>
      </w:r>
    </w:p>
    <w:p>
      <w:pPr>
        <w:pStyle w:val="ListParagraph"/>
        <w:numPr>
          <w:ilvl w:val="0"/>
          <w:numId w:val="13"/>
        </w:numPr>
        <w:ind w:left="357" w:hanging="357"/>
        <w:jc w:val="both"/>
        <w:rPr>
          <w:lang w:val="en-AU"/>
        </w:rPr>
      </w:pPr>
      <w:r>
        <w:rPr>
          <w:rFonts w:cs="Times New Roman" w:ascii="Times New Roman" w:hAnsi="Times New Roman"/>
          <w:lang w:val="en-AU"/>
        </w:rPr>
        <w:t>Having a clear statute</w:t>
      </w:r>
    </w:p>
    <w:p>
      <w:pPr>
        <w:pStyle w:val="ListParagraph"/>
        <w:numPr>
          <w:ilvl w:val="0"/>
          <w:numId w:val="13"/>
        </w:numPr>
        <w:ind w:left="357" w:hanging="357"/>
        <w:jc w:val="both"/>
        <w:rPr>
          <w:lang w:val="en-AU"/>
        </w:rPr>
      </w:pPr>
      <w:r>
        <w:rPr>
          <w:rFonts w:cs="Times New Roman" w:ascii="Times New Roman" w:hAnsi="Times New Roman"/>
          <w:lang w:val="en-AU"/>
        </w:rPr>
        <w:t>Having a clear awareness of collaborating in animation and accompaniment as a whole.</w:t>
      </w:r>
    </w:p>
    <w:p>
      <w:pPr>
        <w:pStyle w:val="ListParagraph"/>
        <w:numPr>
          <w:ilvl w:val="0"/>
          <w:numId w:val="13"/>
        </w:numPr>
        <w:ind w:left="357" w:hanging="357"/>
        <w:jc w:val="both"/>
        <w:rPr>
          <w:lang w:val="en-AU"/>
        </w:rPr>
      </w:pPr>
      <w:r>
        <w:rPr>
          <w:rFonts w:cs="Times New Roman" w:ascii="Times New Roman" w:hAnsi="Times New Roman"/>
          <w:lang w:val="en-AU"/>
        </w:rPr>
        <w:t xml:space="preserve">Establishing a team (permanent) and consultative group.    </w:t>
      </w:r>
    </w:p>
    <w:p>
      <w:pPr>
        <w:pStyle w:val="ListParagraph"/>
        <w:numPr>
          <w:ilvl w:val="0"/>
          <w:numId w:val="13"/>
        </w:numPr>
        <w:ind w:left="357" w:hanging="357"/>
        <w:jc w:val="both"/>
        <w:rPr>
          <w:lang w:val="en-AU"/>
        </w:rPr>
      </w:pPr>
      <w:r>
        <w:rPr>
          <w:rFonts w:cs="Times New Roman" w:ascii="Times New Roman" w:hAnsi="Times New Roman"/>
          <w:lang w:val="en-AU"/>
        </w:rPr>
        <w:t>Regular communication and coordination with all Sectors (and any Secretariats)</w:t>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b/>
          <w:bCs/>
          <w:sz w:val="32"/>
          <w:szCs w:val="32"/>
          <w:lang w:val="en-AU"/>
        </w:rPr>
        <w:t>Proposals that emerged on the Secretariats</w:t>
      </w:r>
    </w:p>
    <w:p>
      <w:pPr>
        <w:pStyle w:val="ListParagraph"/>
        <w:ind w:left="0" w:hanging="0"/>
        <w:jc w:val="both"/>
        <w:rPr>
          <w:lang w:val="en-AU"/>
        </w:rPr>
      </w:pPr>
      <w:r>
        <w:rPr>
          <w:lang w:val="en-AU"/>
        </w:rPr>
      </w:r>
    </w:p>
    <w:p>
      <w:pPr>
        <w:pStyle w:val="ListParagraph"/>
        <w:ind w:left="0" w:hanging="0"/>
        <w:jc w:val="both"/>
        <w:rPr>
          <w:lang w:val="en-AU"/>
        </w:rPr>
      </w:pPr>
      <w:r>
        <w:rPr>
          <w:b/>
          <w:bCs/>
          <w:lang w:val="en-AU"/>
        </w:rPr>
        <w:t>Proposal on Secretariats, 1</w:t>
      </w:r>
    </w:p>
    <w:p>
      <w:pPr>
        <w:pStyle w:val="ListParagraph"/>
        <w:ind w:left="0" w:hanging="0"/>
        <w:jc w:val="both"/>
        <w:rPr>
          <w:lang w:val="en-AU"/>
        </w:rPr>
      </w:pPr>
      <w:r>
        <w:rPr>
          <w:lang w:val="en-AU"/>
        </w:rPr>
      </w:r>
    </w:p>
    <w:p>
      <w:pPr>
        <w:pStyle w:val="ListParagraph"/>
        <w:ind w:left="0" w:hanging="0"/>
        <w:jc w:val="both"/>
        <w:rPr>
          <w:lang w:val="en-AU"/>
        </w:rPr>
      </w:pPr>
      <w:r>
        <w:rPr>
          <w:rFonts w:cs="Times New Roman" w:ascii="Times New Roman" w:hAnsi="Times New Roman"/>
          <w:lang w:val="en-AU"/>
        </w:rPr>
        <w:t>Enhancing Secretariats with a direct relationship with the Rector Major, and Sectors that can be coordinated in other ways. The secretariat idea, also due to the success of the Salesian Family secretariat “ad experimentum”, can also be applied to other areas (social communication and missions).</w:t>
      </w:r>
    </w:p>
    <w:p>
      <w:pPr>
        <w:pStyle w:val="ListParagraph"/>
        <w:ind w:left="0" w:hanging="0"/>
        <w:jc w:val="both"/>
        <w:rPr>
          <w:lang w:val="en-AU"/>
        </w:rPr>
      </w:pPr>
      <w:r>
        <w:rPr>
          <w:lang w:val="en-AU"/>
        </w:rPr>
      </w:r>
    </w:p>
    <w:p>
      <w:pPr>
        <w:pStyle w:val="ListParagraph"/>
        <w:ind w:left="0" w:hanging="0"/>
        <w:jc w:val="both"/>
        <w:rPr>
          <w:lang w:val="en-AU"/>
        </w:rPr>
      </w:pPr>
      <w:r>
        <w:rPr>
          <w:b/>
          <w:bCs/>
          <w:lang w:val="en-AU"/>
        </w:rPr>
        <w:t>Proposal on Secretariats, 2</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color w:val="000000" w:themeColor="text1"/>
          <w:lang w:val="en-AU"/>
        </w:rPr>
        <w:t>Regarding the Salesian Family I propose that it continue to make reference to the Rector Major</w:t>
      </w:r>
    </w:p>
    <w:p>
      <w:pPr>
        <w:pStyle w:val="ListParagraph"/>
        <w:ind w:left="0" w:hanging="0"/>
        <w:jc w:val="both"/>
        <w:rPr>
          <w:lang w:val="en-AU"/>
        </w:rPr>
      </w:pPr>
      <w:r>
        <w:rPr>
          <w:lang w:val="en-AU"/>
        </w:rPr>
      </w:r>
    </w:p>
    <w:p>
      <w:pPr>
        <w:pStyle w:val="ListParagraph"/>
        <w:ind w:left="0" w:hanging="0"/>
        <w:jc w:val="both"/>
        <w:rPr>
          <w:lang w:val="en-AU"/>
        </w:rPr>
      </w:pPr>
      <w:r>
        <w:rPr>
          <w:b/>
          <w:bCs/>
          <w:lang w:val="en-AU"/>
        </w:rPr>
        <w:t>Proposal on Secretariats, 3</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Along these lines, my proposals are: 1. Secretariat for education (SCHOOL, VTC, TVET and IUS) not under Youth Ministry. This is not something new because prior to the Special General Chapter there was a councillor for schools. And up until the time of Fr Domenech, IUS was not under Youth Ministry.</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ind w:left="0" w:hanging="0"/>
        <w:jc w:val="both"/>
        <w:rPr>
          <w:lang w:val="en-AU"/>
        </w:rPr>
      </w:pPr>
      <w:r>
        <w:rPr>
          <w:b/>
          <w:bCs/>
          <w:lang w:val="en-AU"/>
        </w:rPr>
        <w:t>Proposal on Secretariats, 4</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 xml:space="preserve">Proposal: do not differentiate between “sectors“ and “secretariats”. Identify them all with the same word “sector” (or some other more expressive term). The difference does not lie in the “kind of animation” because it is always animation concerning an aspect of the charism or the Salesian mission, with the aim of “animating everything among everyone”. The only difference is “election as a </w:t>
      </w:r>
      <w:r>
        <w:rPr>
          <w:rFonts w:cs="Times New Roman" w:ascii="Times New Roman" w:hAnsi="Times New Roman"/>
          <w:i/>
          <w:iCs/>
          <w:lang w:val="en-AU"/>
        </w:rPr>
        <w:t>councillor</w:t>
      </w:r>
      <w:r>
        <w:rPr>
          <w:rFonts w:cs="Times New Roman" w:ascii="Times New Roman" w:hAnsi="Times New Roman"/>
          <w:lang w:val="en-AU"/>
        </w:rPr>
        <w:t xml:space="preserve"> responsible for some sector” and who, as such, has some specific functions. </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If we reduce the sectors with councillors (which I consider desirable), it seems to me that they can be considered as secretariats with a central delegate according to the Regulations (categorised as sectors),</w:t>
      </w:r>
    </w:p>
    <w:p>
      <w:pPr>
        <w:pStyle w:val="Normal"/>
        <w:jc w:val="both"/>
        <w:rPr>
          <w:lang w:val="en-AU"/>
        </w:rPr>
      </w:pPr>
      <w:r>
        <w:rPr>
          <w:rFonts w:cs="Times New Roman" w:ascii="Times New Roman" w:hAnsi="Times New Roman"/>
          <w:lang w:val="en-AU"/>
        </w:rPr>
        <w:t>–</w:t>
      </w:r>
      <w:r>
        <w:rPr>
          <w:rFonts w:cs="Times New Roman" w:ascii="Times New Roman" w:hAnsi="Times New Roman"/>
          <w:lang w:val="en-AU"/>
        </w:rPr>
        <w:tab/>
        <w:t>Salesian Family (or Salesian Movement)</w:t>
      </w:r>
    </w:p>
    <w:p>
      <w:pPr>
        <w:pStyle w:val="Normal"/>
        <w:jc w:val="both"/>
        <w:rPr>
          <w:lang w:val="en-AU"/>
        </w:rPr>
      </w:pPr>
      <w:r>
        <w:rPr>
          <w:rFonts w:cs="Times New Roman" w:ascii="Times New Roman" w:hAnsi="Times New Roman"/>
          <w:lang w:val="en-AU"/>
        </w:rPr>
        <w:t>–</w:t>
      </w:r>
      <w:r>
        <w:rPr>
          <w:rFonts w:cs="Times New Roman" w:ascii="Times New Roman" w:hAnsi="Times New Roman"/>
          <w:lang w:val="en-AU"/>
        </w:rPr>
        <w:tab/>
        <w:t>Communication (or Creation of Culture)</w:t>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lang w:val="en-AU"/>
        </w:rPr>
      </w:r>
    </w:p>
    <w:p>
      <w:pPr>
        <w:pStyle w:val="ListParagraph"/>
        <w:ind w:left="0" w:hanging="0"/>
        <w:jc w:val="both"/>
        <w:rPr>
          <w:lang w:val="en-AU"/>
        </w:rPr>
      </w:pPr>
      <w:r>
        <w:rPr>
          <w:b/>
          <w:bCs/>
          <w:sz w:val="32"/>
          <w:szCs w:val="32"/>
          <w:lang w:val="en-AU"/>
        </w:rPr>
        <w:t>Other proposals from Councillors deriving from the central theme</w:t>
      </w:r>
    </w:p>
    <w:p>
      <w:pPr>
        <w:pStyle w:val="ListParagraph"/>
        <w:ind w:left="0" w:hanging="0"/>
        <w:jc w:val="both"/>
        <w:rPr>
          <w:lang w:val="en-AU"/>
        </w:rPr>
      </w:pPr>
      <w:r>
        <w:rPr>
          <w:lang w:val="en-AU"/>
        </w:rPr>
      </w:r>
    </w:p>
    <w:p>
      <w:pPr>
        <w:pStyle w:val="ListParagraph"/>
        <w:ind w:left="0" w:hanging="0"/>
        <w:jc w:val="both"/>
        <w:rPr>
          <w:lang w:val="en-AU"/>
        </w:rPr>
      </w:pPr>
      <w:r>
        <w:rPr>
          <w:b/>
          <w:bCs/>
          <w:lang w:val="en-AU"/>
        </w:rPr>
        <w:t>Proposal, 1</w:t>
      </w:r>
    </w:p>
    <w:p>
      <w:pPr>
        <w:pStyle w:val="ListParagraph"/>
        <w:ind w:left="0" w:hanging="0"/>
        <w:jc w:val="both"/>
        <w:rPr>
          <w:lang w:val="en-AU"/>
        </w:rPr>
      </w:pPr>
      <w:r>
        <w:rPr>
          <w:lang w:val="en-AU"/>
        </w:rPr>
      </w:r>
    </w:p>
    <w:p>
      <w:pPr>
        <w:pStyle w:val="Normal"/>
        <w:jc w:val="both"/>
        <w:rPr>
          <w:lang w:val="en-AU"/>
        </w:rPr>
      </w:pPr>
      <w:r>
        <w:rPr>
          <w:rFonts w:cs="Times New Roman" w:ascii="Times New Roman" w:hAnsi="Times New Roman"/>
          <w:lang w:val="en-AU"/>
        </w:rPr>
        <w:t>The RMG and UPS (University) houses are realities that should be integrated within the competent region they are located in.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Calibri" w:cstheme="minorHAnsi"/>
          <w:b/>
          <w:bCs/>
          <w:lang w:val="en-AU"/>
        </w:rPr>
        <w:t>Proposal, 2</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A “Chef de Cabinet” under the Vicar would be very useful for the daily organisation of the Council’s work (Agenda, topics of study,...) and communication between the Councillors.</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ind w:left="0" w:hanging="0"/>
        <w:jc w:val="both"/>
        <w:rPr>
          <w:lang w:val="en-AU"/>
        </w:rPr>
      </w:pPr>
      <w:r>
        <w:rPr>
          <w:b/>
          <w:bCs/>
          <w:lang w:val="en-AU"/>
        </w:rPr>
        <w:t>Proposal, 3</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However, there is no perfect structure, nor is there the ultimate one. In any case, I make this proposal:</w:t>
      </w:r>
    </w:p>
    <w:p>
      <w:pPr>
        <w:pStyle w:val="ListParagraph"/>
        <w:numPr>
          <w:ilvl w:val="0"/>
          <w:numId w:val="12"/>
        </w:numPr>
        <w:ind w:left="357" w:hanging="357"/>
        <w:jc w:val="both"/>
        <w:rPr>
          <w:lang w:val="en-AU"/>
        </w:rPr>
      </w:pPr>
      <w:r>
        <w:rPr>
          <w:rFonts w:cs="Times New Roman" w:ascii="Times New Roman" w:hAnsi="Times New Roman"/>
          <w:lang w:val="en-AU"/>
        </w:rPr>
        <w:t>- Education Office (School, VTC [Vocational Training Centres] and IUS) and an Advocacy and International Relations Office (DDBI, DB-UN, Reference person for works and services for young people at risk and social exclusion: an “institutional stance” on so many issues is needed!), directly dependent on the Councillor for YM.</w:t>
      </w:r>
    </w:p>
    <w:p>
      <w:pPr>
        <w:pStyle w:val="ListParagraph"/>
        <w:numPr>
          <w:ilvl w:val="0"/>
          <w:numId w:val="12"/>
        </w:numPr>
        <w:tabs>
          <w:tab w:val="clear" w:pos="708"/>
          <w:tab w:val="left" w:pos="1133" w:leader="none"/>
        </w:tabs>
        <w:ind w:left="357" w:hanging="357"/>
        <w:jc w:val="both"/>
        <w:rPr>
          <w:lang w:val="en-AU"/>
        </w:rPr>
      </w:pPr>
      <w:r>
        <w:rPr>
          <w:rFonts w:cs="Times New Roman" w:ascii="Times New Roman" w:hAnsi="Times New Roman"/>
          <w:lang w:val="en-AU"/>
        </w:rPr>
        <w:t>Economer’s Office (Production, Enterprise, Publishing and Services; Development and Planning Offices - PDO; Mission Offices) and the Human Resources Management Office (responsible for the management of the Headquarter’s lay staff) reporting to the Economer General.</w:t>
      </w:r>
    </w:p>
    <w:p>
      <w:pPr>
        <w:pStyle w:val="ListParagraph"/>
        <w:numPr>
          <w:ilvl w:val="0"/>
          <w:numId w:val="12"/>
        </w:numPr>
        <w:ind w:left="357" w:hanging="357"/>
        <w:jc w:val="both"/>
        <w:rPr>
          <w:lang w:val="en-AU"/>
        </w:rPr>
      </w:pPr>
      <w:r>
        <w:rPr>
          <w:rFonts w:cs="Times New Roman" w:ascii="Times New Roman" w:hAnsi="Times New Roman"/>
          <w:lang w:val="en-AU"/>
        </w:rPr>
        <w:t>I propose that accompaniment of the Salesian Historical Institute and the Central Library be the responsibility of the Councillor for Formation, not the Vicar of the Rector Major.</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lang w:val="en-AU"/>
        </w:rPr>
      </w:r>
    </w:p>
    <w:sectPr>
      <w:footerReference w:type="even" r:id="rId2"/>
      <w:footerReference w:type="default" r:id="rId3"/>
      <w:footerReference w:type="first" r:id="rId4"/>
      <w:type w:val="nextPage"/>
      <w:pgSz w:w="11906" w:h="16838"/>
      <w:pgMar w:left="1134" w:right="1134" w:gutter="0" w:header="0"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92759100"/>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Footer"/>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51403899"/>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1</w:t>
        </w:r>
        <w:r>
          <w:rPr>
            <w:rStyle w:val="Pagenumber"/>
            <w:lang w:val="en-AU"/>
          </w:rPr>
          <w:fldChar w:fldCharType="end"/>
        </w:r>
      </w:p>
    </w:sdtContent>
  </w:sdt>
  <w:p>
    <w:pPr>
      <w:pStyle w:val="Footer"/>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44361311"/>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1</w:t>
        </w:r>
        <w:r>
          <w:rPr>
            <w:rStyle w:val="Pagenumber"/>
            <w:lang w:val="en-AU"/>
          </w:rPr>
          <w:fldChar w:fldCharType="end"/>
        </w:r>
      </w:p>
    </w:sdtContent>
  </w:sdt>
  <w:p>
    <w:pPr>
      <w:pStyle w:val="Footer"/>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790" w:hanging="710"/>
      </w:pPr>
      <w:rPr>
        <w:rFonts w:ascii="Times New Roman" w:hAnsi="Times New Roman" w:cs="Times New Roman" w:hint="default"/>
        <w:rFonts w:eastAsiaTheme="minorHAnsi"/>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2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it-IT" w:eastAsia="en-US" w:bidi="ar-SA"/>
      <w14:ligatures w14:val="standardContextual"/>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link w:val="Footer"/>
    <w:uiPriority w:val="99"/>
    <w:qFormat/>
    <w:rsid w:val="00a87354"/>
    <w:rPr/>
  </w:style>
  <w:style w:type="character" w:styleId="Pagenumber">
    <w:name w:val="page number"/>
    <w:basedOn w:val="DefaultParagraphFont"/>
    <w:uiPriority w:val="99"/>
    <w:semiHidden/>
    <w:unhideWhenUsed/>
    <w:qFormat/>
    <w:rsid w:val="00a87354"/>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1e2d73"/>
    <w:pPr>
      <w:spacing w:before="0" w:after="0"/>
      <w:ind w:left="720" w:hanging="0"/>
      <w:contextualSpacing/>
    </w:pPr>
    <w:rPr/>
  </w:style>
  <w:style w:type="paragraph" w:styleId="HeaderandFooter">
    <w:name w:val="Header and Footer"/>
    <w:basedOn w:val="Normal"/>
    <w:qFormat/>
    <w:pPr/>
    <w:rPr/>
  </w:style>
  <w:style w:type="paragraph" w:styleId="Footer">
    <w:name w:val="Footer"/>
    <w:basedOn w:val="Normal"/>
    <w:link w:val="PieddepageCar"/>
    <w:uiPriority w:val="99"/>
    <w:unhideWhenUsed/>
    <w:rsid w:val="00a87354"/>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Application>LibreOffice/7.3.7.2$Linux_X86_64 LibreOffice_project/30$Build-2</Application>
  <AppVersion>15.0000</AppVersion>
  <Pages>15</Pages>
  <Words>6461</Words>
  <Characters>34236</Characters>
  <CharactersWithSpaces>40499</CharactersWithSpaces>
  <Paragraphs>214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2023-12-19T11:15:00Z</dcterms:created>
  <dc:creator>Guido Garino</dc:creator>
  <dc:description/>
  <dc:language>en-AU</dc:language>
  <cp:lastModifiedBy>JBF</cp:lastModifiedBy>
  <dcterms:modified xsi:type="dcterms:W3CDTF">2023-12-27T09:25:00Z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df42397d5a902e0d5eb618474ebcb2fcf9750f2753748068d0bbe0fcc25233af</vt:lpwstr>
  </property>
</Properties>
</file>